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C50A" w14:textId="77777777" w:rsidR="00582279" w:rsidRDefault="00582279" w:rsidP="00F41490">
      <w:pPr>
        <w:pStyle w:val="FR1"/>
        <w:spacing w:before="100" w:line="23" w:lineRule="atLeast"/>
        <w:ind w:left="0" w:right="-57" w:firstLine="0"/>
        <w:jc w:val="left"/>
        <w:rPr>
          <w:sz w:val="28"/>
          <w:szCs w:val="28"/>
        </w:rPr>
      </w:pPr>
    </w:p>
    <w:p w14:paraId="3903DF4F" w14:textId="77777777" w:rsidR="00582279" w:rsidRDefault="00582279" w:rsidP="00F41490">
      <w:pPr>
        <w:pStyle w:val="FR1"/>
        <w:spacing w:before="100" w:line="23" w:lineRule="atLeast"/>
        <w:ind w:left="0" w:right="-57" w:firstLine="0"/>
        <w:jc w:val="left"/>
        <w:rPr>
          <w:sz w:val="28"/>
          <w:szCs w:val="28"/>
        </w:rPr>
      </w:pPr>
    </w:p>
    <w:p w14:paraId="35356CF2" w14:textId="77777777" w:rsidR="00582279" w:rsidRPr="00582279" w:rsidRDefault="00582279" w:rsidP="00582279">
      <w:pPr>
        <w:ind w:firstLine="426"/>
        <w:jc w:val="center"/>
        <w:rPr>
          <w:sz w:val="28"/>
          <w:szCs w:val="28"/>
        </w:rPr>
      </w:pPr>
      <w:r w:rsidRPr="00582279">
        <w:rPr>
          <w:sz w:val="28"/>
          <w:szCs w:val="28"/>
          <w:lang w:val="en-US"/>
        </w:rPr>
        <w:t>XI</w:t>
      </w:r>
      <w:r w:rsidRPr="00582279">
        <w:rPr>
          <w:color w:val="000000"/>
          <w:sz w:val="28"/>
          <w:szCs w:val="28"/>
          <w:shd w:val="clear" w:color="auto" w:fill="FFFFFF"/>
          <w:lang w:val="en-US"/>
        </w:rPr>
        <w:t>II</w:t>
      </w:r>
      <w:r w:rsidRPr="00582279">
        <w:rPr>
          <w:sz w:val="28"/>
          <w:szCs w:val="28"/>
        </w:rPr>
        <w:t xml:space="preserve"> областной Фестиваль детского и юношеского творчества</w:t>
      </w:r>
    </w:p>
    <w:p w14:paraId="5DA14B5E" w14:textId="77777777" w:rsidR="00582279" w:rsidRPr="00582279" w:rsidRDefault="00582279" w:rsidP="00582279">
      <w:pPr>
        <w:ind w:firstLine="426"/>
        <w:jc w:val="center"/>
        <w:rPr>
          <w:sz w:val="28"/>
          <w:szCs w:val="28"/>
        </w:rPr>
      </w:pPr>
      <w:r w:rsidRPr="00582279">
        <w:rPr>
          <w:color w:val="000000"/>
          <w:sz w:val="28"/>
          <w:szCs w:val="28"/>
          <w:shd w:val="clear" w:color="auto" w:fill="FFFFFF"/>
        </w:rPr>
        <w:t>«Пасхальная капель»</w:t>
      </w:r>
      <w:r w:rsidRPr="00582279">
        <w:rPr>
          <w:sz w:val="28"/>
          <w:szCs w:val="28"/>
        </w:rPr>
        <w:t xml:space="preserve"> 2022 год</w:t>
      </w:r>
    </w:p>
    <w:p w14:paraId="649AA8E6" w14:textId="77777777" w:rsidR="00582279" w:rsidRDefault="00582279" w:rsidP="00F41490">
      <w:pPr>
        <w:pStyle w:val="FR1"/>
        <w:spacing w:before="100" w:line="23" w:lineRule="atLeast"/>
        <w:ind w:left="0" w:right="-57" w:firstLine="0"/>
        <w:jc w:val="left"/>
        <w:rPr>
          <w:sz w:val="28"/>
          <w:szCs w:val="28"/>
        </w:rPr>
      </w:pPr>
    </w:p>
    <w:p w14:paraId="4DD7378C" w14:textId="77777777" w:rsidR="00582279" w:rsidRDefault="00582279" w:rsidP="00F41490">
      <w:pPr>
        <w:pStyle w:val="FR1"/>
        <w:spacing w:before="100" w:line="23" w:lineRule="atLeast"/>
        <w:ind w:left="0" w:right="-57" w:firstLine="0"/>
        <w:jc w:val="left"/>
        <w:rPr>
          <w:sz w:val="28"/>
          <w:szCs w:val="28"/>
        </w:rPr>
      </w:pPr>
    </w:p>
    <w:p w14:paraId="547AD22C" w14:textId="77777777" w:rsidR="00582279" w:rsidRDefault="00582279" w:rsidP="00F41490">
      <w:pPr>
        <w:pStyle w:val="FR1"/>
        <w:spacing w:before="100" w:line="23" w:lineRule="atLeast"/>
        <w:ind w:left="0" w:right="-57" w:firstLine="0"/>
        <w:jc w:val="left"/>
        <w:rPr>
          <w:sz w:val="28"/>
          <w:szCs w:val="28"/>
        </w:rPr>
      </w:pPr>
    </w:p>
    <w:p w14:paraId="02396DD0" w14:textId="77777777" w:rsidR="00582279" w:rsidRDefault="00582279" w:rsidP="00F41490">
      <w:pPr>
        <w:pStyle w:val="FR1"/>
        <w:spacing w:before="100" w:line="23" w:lineRule="atLeast"/>
        <w:ind w:left="0" w:right="-57" w:firstLine="0"/>
        <w:jc w:val="left"/>
        <w:rPr>
          <w:sz w:val="28"/>
          <w:szCs w:val="28"/>
        </w:rPr>
      </w:pPr>
    </w:p>
    <w:p w14:paraId="40B074D1" w14:textId="1D12CB55" w:rsidR="00770BD2" w:rsidRDefault="00770BD2" w:rsidP="00582279">
      <w:pPr>
        <w:pStyle w:val="FR1"/>
        <w:spacing w:line="276" w:lineRule="auto"/>
        <w:ind w:left="0" w:right="-57" w:firstLine="0"/>
        <w:jc w:val="center"/>
        <w:rPr>
          <w:sz w:val="16"/>
          <w:szCs w:val="16"/>
        </w:rPr>
      </w:pPr>
      <w:r w:rsidRPr="00582279">
        <w:rPr>
          <w:sz w:val="36"/>
          <w:szCs w:val="36"/>
        </w:rPr>
        <w:t xml:space="preserve">Конкурсная работа </w:t>
      </w:r>
      <w:r w:rsidR="00582279">
        <w:rPr>
          <w:sz w:val="36"/>
          <w:szCs w:val="36"/>
        </w:rPr>
        <w:t>–</w:t>
      </w:r>
      <w:r w:rsidR="00AB0E4E">
        <w:rPr>
          <w:sz w:val="36"/>
          <w:szCs w:val="36"/>
        </w:rPr>
        <w:t xml:space="preserve"> К</w:t>
      </w:r>
      <w:r w:rsidRPr="00582279">
        <w:rPr>
          <w:sz w:val="36"/>
          <w:szCs w:val="36"/>
        </w:rPr>
        <w:t>омпиляция</w:t>
      </w:r>
    </w:p>
    <w:p w14:paraId="609F4F47" w14:textId="77777777" w:rsidR="00582279" w:rsidRPr="00582279" w:rsidRDefault="00582279" w:rsidP="00582279">
      <w:pPr>
        <w:pStyle w:val="FR1"/>
        <w:spacing w:line="276" w:lineRule="auto"/>
        <w:ind w:left="0" w:right="-57" w:firstLine="0"/>
        <w:jc w:val="center"/>
        <w:rPr>
          <w:sz w:val="16"/>
          <w:szCs w:val="16"/>
        </w:rPr>
      </w:pPr>
    </w:p>
    <w:p w14:paraId="4C7E3C48" w14:textId="0926B4EE" w:rsidR="00770BD2" w:rsidRPr="00F41490" w:rsidRDefault="009F27AE" w:rsidP="00582279">
      <w:pPr>
        <w:pStyle w:val="FR1"/>
        <w:spacing w:line="276" w:lineRule="auto"/>
        <w:ind w:left="0" w:right="-57" w:firstLine="0"/>
        <w:jc w:val="center"/>
        <w:rPr>
          <w:sz w:val="28"/>
          <w:szCs w:val="28"/>
        </w:rPr>
      </w:pPr>
      <w:r>
        <w:rPr>
          <w:sz w:val="28"/>
          <w:szCs w:val="28"/>
        </w:rPr>
        <w:t>У</w:t>
      </w:r>
      <w:bookmarkStart w:id="0" w:name="_GoBack"/>
      <w:bookmarkEnd w:id="0"/>
      <w:r w:rsidR="00770BD2" w:rsidRPr="00F41490">
        <w:rPr>
          <w:sz w:val="28"/>
          <w:szCs w:val="28"/>
        </w:rPr>
        <w:t>чаще</w:t>
      </w:r>
      <w:r w:rsidR="00335468" w:rsidRPr="00F41490">
        <w:rPr>
          <w:sz w:val="28"/>
          <w:szCs w:val="28"/>
        </w:rPr>
        <w:t>й</w:t>
      </w:r>
      <w:r w:rsidR="00770BD2" w:rsidRPr="00F41490">
        <w:rPr>
          <w:sz w:val="28"/>
          <w:szCs w:val="28"/>
        </w:rPr>
        <w:t xml:space="preserve">ся </w:t>
      </w:r>
      <w:r w:rsidR="00335468" w:rsidRPr="00F41490">
        <w:rPr>
          <w:sz w:val="28"/>
          <w:szCs w:val="28"/>
        </w:rPr>
        <w:t>7</w:t>
      </w:r>
      <w:r w:rsidR="00770BD2" w:rsidRPr="00F41490">
        <w:rPr>
          <w:sz w:val="28"/>
          <w:szCs w:val="28"/>
        </w:rPr>
        <w:t xml:space="preserve"> «</w:t>
      </w:r>
      <w:r w:rsidR="00335468" w:rsidRPr="00F41490">
        <w:rPr>
          <w:sz w:val="28"/>
          <w:szCs w:val="28"/>
        </w:rPr>
        <w:t>в</w:t>
      </w:r>
      <w:r w:rsidR="00770BD2" w:rsidRPr="00F41490">
        <w:rPr>
          <w:sz w:val="28"/>
          <w:szCs w:val="28"/>
        </w:rPr>
        <w:t>» класса</w:t>
      </w:r>
    </w:p>
    <w:p w14:paraId="21DB8580" w14:textId="77777777" w:rsidR="00335468" w:rsidRDefault="00770BD2" w:rsidP="00582279">
      <w:pPr>
        <w:pStyle w:val="FR1"/>
        <w:spacing w:line="276" w:lineRule="auto"/>
        <w:ind w:left="0" w:right="-57" w:firstLine="0"/>
        <w:jc w:val="center"/>
        <w:rPr>
          <w:sz w:val="16"/>
          <w:szCs w:val="16"/>
        </w:rPr>
      </w:pPr>
      <w:r w:rsidRPr="00F41490">
        <w:rPr>
          <w:sz w:val="28"/>
          <w:szCs w:val="28"/>
        </w:rPr>
        <w:t>МБУ «Школа №</w:t>
      </w:r>
      <w:r w:rsidR="00335468" w:rsidRPr="00F41490">
        <w:rPr>
          <w:sz w:val="28"/>
          <w:szCs w:val="28"/>
        </w:rPr>
        <w:t>14</w:t>
      </w:r>
      <w:r w:rsidRPr="00F41490">
        <w:rPr>
          <w:sz w:val="28"/>
          <w:szCs w:val="28"/>
        </w:rPr>
        <w:t xml:space="preserve">» г. о. </w:t>
      </w:r>
      <w:r w:rsidR="00335468" w:rsidRPr="00F41490">
        <w:rPr>
          <w:sz w:val="28"/>
          <w:szCs w:val="28"/>
        </w:rPr>
        <w:t>Жигулевска</w:t>
      </w:r>
    </w:p>
    <w:p w14:paraId="1AB4A41B" w14:textId="77777777" w:rsidR="00582279" w:rsidRPr="00582279" w:rsidRDefault="00582279" w:rsidP="00582279">
      <w:pPr>
        <w:pStyle w:val="FR1"/>
        <w:spacing w:line="276" w:lineRule="auto"/>
        <w:ind w:left="0" w:right="-57" w:firstLine="0"/>
        <w:jc w:val="center"/>
        <w:rPr>
          <w:sz w:val="16"/>
          <w:szCs w:val="16"/>
        </w:rPr>
      </w:pPr>
    </w:p>
    <w:p w14:paraId="7D9D5630" w14:textId="77777777" w:rsidR="00770BD2" w:rsidRDefault="00335468" w:rsidP="00582279">
      <w:pPr>
        <w:pStyle w:val="FR1"/>
        <w:spacing w:line="276" w:lineRule="auto"/>
        <w:ind w:left="0" w:right="-57" w:firstLine="0"/>
        <w:jc w:val="center"/>
        <w:rPr>
          <w:b/>
          <w:sz w:val="16"/>
          <w:szCs w:val="16"/>
        </w:rPr>
      </w:pPr>
      <w:r w:rsidRPr="00582279">
        <w:rPr>
          <w:b/>
          <w:sz w:val="36"/>
          <w:szCs w:val="36"/>
        </w:rPr>
        <w:t xml:space="preserve">Софии </w:t>
      </w:r>
      <w:proofErr w:type="spellStart"/>
      <w:r w:rsidRPr="00582279">
        <w:rPr>
          <w:b/>
          <w:sz w:val="36"/>
          <w:szCs w:val="36"/>
        </w:rPr>
        <w:t>Моториной</w:t>
      </w:r>
      <w:proofErr w:type="spellEnd"/>
    </w:p>
    <w:p w14:paraId="5AE993C8" w14:textId="77777777" w:rsidR="00582279" w:rsidRPr="00582279" w:rsidRDefault="00582279" w:rsidP="00582279">
      <w:pPr>
        <w:pStyle w:val="FR1"/>
        <w:spacing w:line="276" w:lineRule="auto"/>
        <w:ind w:left="0" w:right="-57" w:firstLine="0"/>
        <w:jc w:val="center"/>
        <w:rPr>
          <w:b/>
          <w:sz w:val="16"/>
          <w:szCs w:val="16"/>
        </w:rPr>
      </w:pPr>
    </w:p>
    <w:p w14:paraId="64B08DC6" w14:textId="77777777" w:rsidR="00770BD2" w:rsidRPr="00F41490" w:rsidRDefault="00770BD2" w:rsidP="00582279">
      <w:pPr>
        <w:spacing w:line="276" w:lineRule="auto"/>
        <w:ind w:right="-57"/>
        <w:jc w:val="center"/>
        <w:rPr>
          <w:sz w:val="28"/>
          <w:szCs w:val="28"/>
        </w:rPr>
      </w:pPr>
      <w:r w:rsidRPr="00F41490">
        <w:rPr>
          <w:sz w:val="28"/>
          <w:szCs w:val="28"/>
        </w:rPr>
        <w:t>на тему</w:t>
      </w:r>
      <w:r w:rsidRPr="00F41490">
        <w:rPr>
          <w:b/>
          <w:sz w:val="28"/>
          <w:szCs w:val="28"/>
        </w:rPr>
        <w:t>:</w:t>
      </w:r>
    </w:p>
    <w:p w14:paraId="643BC9C8" w14:textId="77777777" w:rsidR="00770BD2" w:rsidRPr="00582279" w:rsidRDefault="00770BD2" w:rsidP="00582279">
      <w:pPr>
        <w:suppressAutoHyphens w:val="0"/>
        <w:spacing w:line="276" w:lineRule="auto"/>
        <w:jc w:val="center"/>
        <w:rPr>
          <w:sz w:val="32"/>
          <w:szCs w:val="32"/>
          <w:shd w:val="clear" w:color="auto" w:fill="FFFFFF"/>
        </w:rPr>
      </w:pPr>
      <w:r w:rsidRPr="00582279">
        <w:rPr>
          <w:sz w:val="32"/>
          <w:szCs w:val="32"/>
        </w:rPr>
        <w:t>«</w:t>
      </w:r>
      <w:r w:rsidR="00335468" w:rsidRPr="00582279">
        <w:rPr>
          <w:sz w:val="32"/>
          <w:szCs w:val="32"/>
        </w:rPr>
        <w:t>Жены-мироносицы-ученицы Христовы</w:t>
      </w:r>
      <w:r w:rsidRPr="00582279">
        <w:rPr>
          <w:sz w:val="32"/>
          <w:szCs w:val="32"/>
          <w:shd w:val="clear" w:color="auto" w:fill="FFFFFF"/>
        </w:rPr>
        <w:t>»</w:t>
      </w:r>
    </w:p>
    <w:p w14:paraId="24FE947B" w14:textId="77777777" w:rsidR="00770BD2" w:rsidRDefault="00770BD2" w:rsidP="00582279">
      <w:pPr>
        <w:spacing w:line="276" w:lineRule="auto"/>
        <w:rPr>
          <w:b/>
          <w:sz w:val="28"/>
          <w:szCs w:val="28"/>
        </w:rPr>
      </w:pPr>
    </w:p>
    <w:p w14:paraId="703678C9" w14:textId="77777777" w:rsidR="00582279" w:rsidRDefault="00582279" w:rsidP="00582279">
      <w:pPr>
        <w:spacing w:line="276" w:lineRule="auto"/>
        <w:rPr>
          <w:b/>
          <w:sz w:val="28"/>
          <w:szCs w:val="28"/>
        </w:rPr>
      </w:pPr>
    </w:p>
    <w:p w14:paraId="74C4A803" w14:textId="77777777" w:rsidR="00582279" w:rsidRDefault="00582279" w:rsidP="00582279">
      <w:pPr>
        <w:spacing w:line="276" w:lineRule="auto"/>
        <w:rPr>
          <w:b/>
          <w:sz w:val="28"/>
          <w:szCs w:val="28"/>
        </w:rPr>
      </w:pPr>
    </w:p>
    <w:p w14:paraId="376E6890" w14:textId="77777777" w:rsidR="00582279" w:rsidRDefault="00582279" w:rsidP="00582279">
      <w:pPr>
        <w:spacing w:line="276" w:lineRule="auto"/>
        <w:rPr>
          <w:b/>
          <w:sz w:val="28"/>
          <w:szCs w:val="28"/>
        </w:rPr>
      </w:pPr>
    </w:p>
    <w:p w14:paraId="21AE1E54" w14:textId="77777777" w:rsidR="00582279" w:rsidRDefault="00582279" w:rsidP="00582279">
      <w:pPr>
        <w:spacing w:line="276" w:lineRule="auto"/>
        <w:rPr>
          <w:b/>
          <w:sz w:val="28"/>
          <w:szCs w:val="28"/>
        </w:rPr>
      </w:pPr>
    </w:p>
    <w:p w14:paraId="2FCE30F7" w14:textId="77777777" w:rsidR="00582279" w:rsidRDefault="00582279" w:rsidP="00582279">
      <w:pPr>
        <w:spacing w:line="276" w:lineRule="auto"/>
        <w:rPr>
          <w:b/>
          <w:sz w:val="28"/>
          <w:szCs w:val="28"/>
        </w:rPr>
      </w:pPr>
    </w:p>
    <w:p w14:paraId="14395344" w14:textId="77777777" w:rsidR="00582279" w:rsidRDefault="00582279" w:rsidP="00582279">
      <w:pPr>
        <w:spacing w:line="276" w:lineRule="auto"/>
        <w:rPr>
          <w:b/>
          <w:sz w:val="28"/>
          <w:szCs w:val="28"/>
        </w:rPr>
      </w:pPr>
    </w:p>
    <w:p w14:paraId="763C21E1" w14:textId="77777777" w:rsidR="00582279" w:rsidRDefault="00582279" w:rsidP="00582279">
      <w:pPr>
        <w:spacing w:line="276" w:lineRule="auto"/>
        <w:rPr>
          <w:b/>
          <w:sz w:val="28"/>
          <w:szCs w:val="28"/>
        </w:rPr>
      </w:pPr>
    </w:p>
    <w:p w14:paraId="7BECAE32" w14:textId="77777777" w:rsidR="00582279" w:rsidRDefault="00582279" w:rsidP="00582279">
      <w:pPr>
        <w:spacing w:line="276" w:lineRule="auto"/>
        <w:rPr>
          <w:b/>
          <w:sz w:val="28"/>
          <w:szCs w:val="28"/>
        </w:rPr>
      </w:pPr>
    </w:p>
    <w:p w14:paraId="41E39EF0" w14:textId="77777777" w:rsidR="00582279" w:rsidRDefault="00582279" w:rsidP="00582279">
      <w:pPr>
        <w:spacing w:line="276" w:lineRule="auto"/>
        <w:rPr>
          <w:b/>
          <w:sz w:val="28"/>
          <w:szCs w:val="28"/>
        </w:rPr>
      </w:pPr>
    </w:p>
    <w:p w14:paraId="634123D1" w14:textId="77777777" w:rsidR="00582279" w:rsidRDefault="00582279" w:rsidP="00582279">
      <w:pPr>
        <w:spacing w:line="276" w:lineRule="auto"/>
        <w:rPr>
          <w:b/>
          <w:sz w:val="28"/>
          <w:szCs w:val="28"/>
        </w:rPr>
      </w:pPr>
    </w:p>
    <w:p w14:paraId="55080156" w14:textId="77777777" w:rsidR="00582279" w:rsidRDefault="00582279" w:rsidP="00582279">
      <w:pPr>
        <w:spacing w:line="276" w:lineRule="auto"/>
        <w:rPr>
          <w:b/>
          <w:sz w:val="28"/>
          <w:szCs w:val="28"/>
        </w:rPr>
      </w:pPr>
    </w:p>
    <w:p w14:paraId="2F28161D" w14:textId="77777777" w:rsidR="00582279" w:rsidRDefault="00582279" w:rsidP="00582279">
      <w:pPr>
        <w:spacing w:line="276" w:lineRule="auto"/>
        <w:rPr>
          <w:b/>
          <w:sz w:val="28"/>
          <w:szCs w:val="28"/>
        </w:rPr>
      </w:pPr>
    </w:p>
    <w:p w14:paraId="2FE51028" w14:textId="77777777" w:rsidR="00582279" w:rsidRDefault="00582279" w:rsidP="00582279">
      <w:pPr>
        <w:spacing w:line="276" w:lineRule="auto"/>
        <w:rPr>
          <w:b/>
          <w:sz w:val="28"/>
          <w:szCs w:val="28"/>
        </w:rPr>
      </w:pPr>
    </w:p>
    <w:p w14:paraId="01A99C29" w14:textId="77777777" w:rsidR="00582279" w:rsidRDefault="00582279" w:rsidP="00582279">
      <w:pPr>
        <w:spacing w:line="276" w:lineRule="auto"/>
        <w:rPr>
          <w:b/>
          <w:sz w:val="28"/>
          <w:szCs w:val="28"/>
        </w:rPr>
      </w:pPr>
    </w:p>
    <w:p w14:paraId="62D88B43" w14:textId="77777777" w:rsidR="00582279" w:rsidRDefault="00582279" w:rsidP="00582279">
      <w:pPr>
        <w:spacing w:line="276" w:lineRule="auto"/>
        <w:rPr>
          <w:b/>
          <w:sz w:val="28"/>
          <w:szCs w:val="28"/>
        </w:rPr>
      </w:pPr>
    </w:p>
    <w:p w14:paraId="2863764A" w14:textId="77777777" w:rsidR="00582279" w:rsidRDefault="00582279" w:rsidP="00582279">
      <w:pPr>
        <w:spacing w:line="276" w:lineRule="auto"/>
        <w:rPr>
          <w:b/>
          <w:sz w:val="28"/>
          <w:szCs w:val="28"/>
        </w:rPr>
      </w:pPr>
    </w:p>
    <w:p w14:paraId="0ABDB7DF" w14:textId="77777777" w:rsidR="00582279" w:rsidRDefault="00582279" w:rsidP="00582279">
      <w:pPr>
        <w:spacing w:line="276" w:lineRule="auto"/>
        <w:rPr>
          <w:b/>
          <w:sz w:val="28"/>
          <w:szCs w:val="28"/>
        </w:rPr>
      </w:pPr>
    </w:p>
    <w:p w14:paraId="2B43A853" w14:textId="77777777" w:rsidR="00582279" w:rsidRDefault="00582279" w:rsidP="00582279">
      <w:pPr>
        <w:spacing w:line="276" w:lineRule="auto"/>
        <w:rPr>
          <w:b/>
          <w:sz w:val="28"/>
          <w:szCs w:val="28"/>
        </w:rPr>
      </w:pPr>
    </w:p>
    <w:p w14:paraId="5D9D4879" w14:textId="77777777" w:rsidR="00582279" w:rsidRDefault="00582279" w:rsidP="00582279">
      <w:pPr>
        <w:spacing w:line="276" w:lineRule="auto"/>
        <w:rPr>
          <w:b/>
          <w:sz w:val="28"/>
          <w:szCs w:val="28"/>
        </w:rPr>
      </w:pPr>
    </w:p>
    <w:p w14:paraId="75F23F5E" w14:textId="77777777" w:rsidR="00582279" w:rsidRDefault="00582279" w:rsidP="00582279">
      <w:pPr>
        <w:spacing w:line="276" w:lineRule="auto"/>
        <w:rPr>
          <w:b/>
          <w:sz w:val="28"/>
          <w:szCs w:val="28"/>
        </w:rPr>
      </w:pPr>
    </w:p>
    <w:p w14:paraId="6BCC7BCF" w14:textId="4740FCE5" w:rsidR="00582279" w:rsidRPr="00582279" w:rsidRDefault="00582279" w:rsidP="00582279">
      <w:pPr>
        <w:jc w:val="center"/>
        <w:rPr>
          <w:b/>
          <w:sz w:val="22"/>
          <w:szCs w:val="22"/>
        </w:rPr>
      </w:pPr>
      <w:r w:rsidRPr="00582279">
        <w:rPr>
          <w:b/>
          <w:sz w:val="22"/>
          <w:szCs w:val="22"/>
        </w:rPr>
        <w:t xml:space="preserve">г. </w:t>
      </w:r>
      <w:r w:rsidR="00151B3D">
        <w:rPr>
          <w:b/>
          <w:sz w:val="22"/>
          <w:szCs w:val="22"/>
        </w:rPr>
        <w:t>Жигулевск</w:t>
      </w:r>
      <w:r w:rsidRPr="00582279">
        <w:rPr>
          <w:b/>
          <w:sz w:val="22"/>
          <w:szCs w:val="22"/>
        </w:rPr>
        <w:t>, 2022 год</w:t>
      </w:r>
    </w:p>
    <w:p w14:paraId="6975EB30" w14:textId="77777777" w:rsidR="00582279" w:rsidRPr="00F41490" w:rsidRDefault="00582279" w:rsidP="00582279">
      <w:pPr>
        <w:spacing w:line="276" w:lineRule="auto"/>
        <w:ind w:left="-851"/>
        <w:jc w:val="both"/>
        <w:rPr>
          <w:b/>
          <w:sz w:val="28"/>
          <w:szCs w:val="28"/>
        </w:rPr>
      </w:pPr>
    </w:p>
    <w:p w14:paraId="53EEB928" w14:textId="77777777" w:rsidR="00977AC6" w:rsidRDefault="00977AC6" w:rsidP="00582279">
      <w:pPr>
        <w:spacing w:line="276" w:lineRule="auto"/>
        <w:ind w:left="-851"/>
        <w:jc w:val="both"/>
        <w:rPr>
          <w:b/>
          <w:sz w:val="28"/>
          <w:szCs w:val="28"/>
        </w:rPr>
      </w:pPr>
      <w:r w:rsidRPr="00033199">
        <w:rPr>
          <w:b/>
          <w:sz w:val="28"/>
          <w:szCs w:val="28"/>
        </w:rPr>
        <w:t>План</w:t>
      </w:r>
    </w:p>
    <w:p w14:paraId="71D80A30" w14:textId="77777777" w:rsidR="00033199" w:rsidRPr="00033199" w:rsidRDefault="00033199" w:rsidP="00582279">
      <w:pPr>
        <w:spacing w:line="276" w:lineRule="auto"/>
        <w:ind w:left="-851"/>
        <w:jc w:val="both"/>
        <w:rPr>
          <w:b/>
          <w:sz w:val="28"/>
          <w:szCs w:val="28"/>
        </w:rPr>
      </w:pPr>
    </w:p>
    <w:p w14:paraId="1B349822" w14:textId="77777777" w:rsidR="00977AC6" w:rsidRPr="00F41490" w:rsidRDefault="00977AC6" w:rsidP="00582279">
      <w:pPr>
        <w:pStyle w:val="a9"/>
        <w:numPr>
          <w:ilvl w:val="0"/>
          <w:numId w:val="1"/>
        </w:numPr>
        <w:spacing w:line="276" w:lineRule="auto"/>
        <w:ind w:left="-851"/>
        <w:jc w:val="both"/>
        <w:rPr>
          <w:sz w:val="28"/>
          <w:szCs w:val="28"/>
        </w:rPr>
      </w:pPr>
      <w:r w:rsidRPr="00F41490">
        <w:rPr>
          <w:sz w:val="28"/>
          <w:szCs w:val="28"/>
        </w:rPr>
        <w:t>Кто такие Жены-мироносицы?</w:t>
      </w:r>
    </w:p>
    <w:p w14:paraId="4BBD0939" w14:textId="77777777" w:rsidR="00977AC6" w:rsidRPr="00F41490" w:rsidRDefault="00977AC6" w:rsidP="00582279">
      <w:pPr>
        <w:pStyle w:val="a9"/>
        <w:numPr>
          <w:ilvl w:val="0"/>
          <w:numId w:val="1"/>
        </w:numPr>
        <w:spacing w:line="276" w:lineRule="auto"/>
        <w:ind w:left="-851"/>
        <w:jc w:val="both"/>
        <w:rPr>
          <w:sz w:val="28"/>
          <w:szCs w:val="28"/>
        </w:rPr>
      </w:pPr>
      <w:r w:rsidRPr="00F41490">
        <w:rPr>
          <w:sz w:val="28"/>
          <w:szCs w:val="28"/>
        </w:rPr>
        <w:t>Как их звали и почему они вошли в историю?</w:t>
      </w:r>
    </w:p>
    <w:p w14:paraId="2E17A461" w14:textId="77777777" w:rsidR="00977AC6" w:rsidRPr="00F41490" w:rsidRDefault="00977AC6" w:rsidP="00582279">
      <w:pPr>
        <w:pStyle w:val="a9"/>
        <w:numPr>
          <w:ilvl w:val="0"/>
          <w:numId w:val="1"/>
        </w:numPr>
        <w:spacing w:line="276" w:lineRule="auto"/>
        <w:ind w:left="-851"/>
        <w:jc w:val="both"/>
        <w:rPr>
          <w:sz w:val="28"/>
          <w:szCs w:val="28"/>
        </w:rPr>
      </w:pPr>
      <w:r w:rsidRPr="00F41490">
        <w:rPr>
          <w:sz w:val="28"/>
          <w:szCs w:val="28"/>
        </w:rPr>
        <w:t>Подвиг Жен-мироносиц во имя любви к Господу.</w:t>
      </w:r>
    </w:p>
    <w:p w14:paraId="5C09DA74" w14:textId="77777777" w:rsidR="00977AC6" w:rsidRPr="00F41490" w:rsidRDefault="00977AC6" w:rsidP="00582279">
      <w:pPr>
        <w:spacing w:line="276" w:lineRule="auto"/>
        <w:ind w:left="-851"/>
        <w:jc w:val="both"/>
        <w:rPr>
          <w:b/>
          <w:sz w:val="28"/>
          <w:szCs w:val="28"/>
        </w:rPr>
      </w:pPr>
    </w:p>
    <w:p w14:paraId="010E7D58" w14:textId="77777777" w:rsidR="00977AC6" w:rsidRPr="00F41490" w:rsidRDefault="00977AC6" w:rsidP="00582279">
      <w:pPr>
        <w:pStyle w:val="a4"/>
        <w:spacing w:before="0" w:after="0" w:line="276" w:lineRule="auto"/>
        <w:ind w:left="-851"/>
        <w:jc w:val="both"/>
        <w:rPr>
          <w:sz w:val="28"/>
          <w:szCs w:val="28"/>
        </w:rPr>
      </w:pPr>
      <w:r w:rsidRPr="00F41490">
        <w:rPr>
          <w:b/>
          <w:bCs/>
          <w:sz w:val="28"/>
          <w:szCs w:val="28"/>
          <w:bdr w:val="none" w:sz="0" w:space="0" w:color="auto" w:frame="1"/>
        </w:rPr>
        <w:t xml:space="preserve">      </w:t>
      </w:r>
      <w:r w:rsidRPr="00F41490">
        <w:rPr>
          <w:bCs/>
          <w:sz w:val="28"/>
          <w:szCs w:val="28"/>
          <w:bdr w:val="none" w:sz="0" w:space="0" w:color="auto" w:frame="1"/>
        </w:rPr>
        <w:t>Жены-мироносицы</w:t>
      </w:r>
      <w:r w:rsidRPr="00F41490">
        <w:rPr>
          <w:sz w:val="28"/>
          <w:szCs w:val="28"/>
        </w:rPr>
        <w:t> – это семь верных Христу женщин, не разбежавшиеся от Него, как ученики, не оставившие Его, как апостолы в самые страшные часы Его медленного умирания на Кресте, не предавшие Его как </w:t>
      </w:r>
      <w:hyperlink r:id="rId8" w:tgtFrame="_blank" w:tooltip="Предательство Иуды" w:history="1">
        <w:r w:rsidR="00CF5EAC" w:rsidRPr="00F41490">
          <w:rPr>
            <w:sz w:val="28"/>
            <w:szCs w:val="28"/>
          </w:rPr>
          <w:t>Иуда и</w:t>
        </w:r>
        <w:r w:rsidRPr="00F41490">
          <w:rPr>
            <w:rStyle w:val="a3"/>
            <w:color w:val="auto"/>
            <w:sz w:val="28"/>
            <w:szCs w:val="28"/>
            <w:bdr w:val="none" w:sz="0" w:space="0" w:color="auto" w:frame="1"/>
          </w:rPr>
          <w:t> </w:t>
        </w:r>
      </w:hyperlink>
      <w:r w:rsidRPr="00F41490">
        <w:rPr>
          <w:sz w:val="28"/>
          <w:szCs w:val="28"/>
        </w:rPr>
        <w:t>Петр. </w:t>
      </w:r>
      <w:r w:rsidRPr="00F41490">
        <w:rPr>
          <w:iCs/>
          <w:sz w:val="28"/>
          <w:szCs w:val="28"/>
          <w:bdr w:val="none" w:sz="0" w:space="0" w:color="auto" w:frame="1"/>
        </w:rPr>
        <w:t>Жены-мироносицы</w:t>
      </w:r>
      <w:r w:rsidRPr="00F41490">
        <w:rPr>
          <w:sz w:val="28"/>
          <w:szCs w:val="28"/>
        </w:rPr>
        <w:t xml:space="preserve"> стояли на Голгофе </w:t>
      </w:r>
      <w:r w:rsidRPr="00F41490">
        <w:rPr>
          <w:bCs/>
          <w:sz w:val="28"/>
          <w:szCs w:val="28"/>
        </w:rPr>
        <w:t>во время Его страданий до последнего Его вздоха. А</w:t>
      </w:r>
      <w:r w:rsidRPr="00F41490">
        <w:rPr>
          <w:sz w:val="28"/>
          <w:szCs w:val="28"/>
        </w:rPr>
        <w:t xml:space="preserve"> из учеников оставался рядом только юный Иоанн Богослов.</w:t>
      </w:r>
    </w:p>
    <w:p w14:paraId="23EB4D58" w14:textId="77777777" w:rsidR="00977AC6" w:rsidRPr="00F41490" w:rsidRDefault="00977AC6" w:rsidP="00582279">
      <w:pPr>
        <w:pStyle w:val="a4"/>
        <w:spacing w:before="0" w:after="0" w:line="276" w:lineRule="auto"/>
        <w:ind w:left="-851"/>
        <w:jc w:val="both"/>
        <w:rPr>
          <w:bCs/>
          <w:sz w:val="28"/>
          <w:szCs w:val="28"/>
        </w:rPr>
      </w:pPr>
      <w:r w:rsidRPr="00F41490">
        <w:rPr>
          <w:bCs/>
          <w:sz w:val="28"/>
          <w:szCs w:val="28"/>
        </w:rPr>
        <w:t xml:space="preserve">     Из Евангелия нам известны имена лишь нескольких жен-мироносиц. Конечно, среди них была Пресвятая Богородица, по преданию, Ангел явился к Ней и возвестил радость о Воскресении Ее Сына.</w:t>
      </w:r>
    </w:p>
    <w:p w14:paraId="1503018A" w14:textId="77777777" w:rsidR="00977AC6" w:rsidRPr="00F41490" w:rsidRDefault="00977AC6" w:rsidP="00582279">
      <w:pPr>
        <w:spacing w:line="276" w:lineRule="auto"/>
        <w:ind w:left="-851"/>
        <w:jc w:val="both"/>
        <w:textAlignment w:val="baseline"/>
        <w:rPr>
          <w:bCs/>
          <w:sz w:val="28"/>
          <w:szCs w:val="28"/>
        </w:rPr>
      </w:pPr>
      <w:r w:rsidRPr="00F41490">
        <w:rPr>
          <w:bCs/>
          <w:sz w:val="28"/>
          <w:szCs w:val="28"/>
        </w:rPr>
        <w:t xml:space="preserve">     Мария Магдалина - эту женщину </w:t>
      </w:r>
      <w:r w:rsidRPr="00F41490">
        <w:rPr>
          <w:bCs/>
          <w:iCs/>
          <w:sz w:val="28"/>
          <w:szCs w:val="28"/>
        </w:rPr>
        <w:t>Господь</w:t>
      </w:r>
      <w:r w:rsidRPr="00F41490">
        <w:rPr>
          <w:bCs/>
          <w:sz w:val="28"/>
          <w:szCs w:val="28"/>
        </w:rPr>
        <w:t> исцелил от страшного недуга одержимости, изгнав 7 бесов. После Вознесения Спасителя она, наряду с апостолами, отправилась на проповедь. Именно Мария Магдалина подарила императору </w:t>
      </w:r>
      <w:r w:rsidRPr="00F41490">
        <w:rPr>
          <w:bCs/>
          <w:iCs/>
          <w:sz w:val="28"/>
          <w:szCs w:val="28"/>
        </w:rPr>
        <w:t>Тиберию</w:t>
      </w:r>
      <w:r w:rsidRPr="00F41490">
        <w:rPr>
          <w:bCs/>
          <w:sz w:val="28"/>
          <w:szCs w:val="28"/>
        </w:rPr>
        <w:t xml:space="preserve"> яйцо, которое по ее молитве сделалось красным, показав неверующему правителю, что Святое Воскресение действительно случилось. </w:t>
      </w:r>
    </w:p>
    <w:p w14:paraId="2F5EBE93" w14:textId="77777777" w:rsidR="00977AC6" w:rsidRPr="00F41490" w:rsidRDefault="00977AC6" w:rsidP="00582279">
      <w:pPr>
        <w:spacing w:line="276" w:lineRule="auto"/>
        <w:ind w:left="-851"/>
        <w:jc w:val="both"/>
        <w:textAlignment w:val="baseline"/>
        <w:rPr>
          <w:bCs/>
          <w:sz w:val="28"/>
          <w:szCs w:val="28"/>
        </w:rPr>
      </w:pPr>
      <w:r w:rsidRPr="00F41490">
        <w:rPr>
          <w:bCs/>
          <w:sz w:val="28"/>
          <w:szCs w:val="28"/>
        </w:rPr>
        <w:t xml:space="preserve">     Марфа и Мария - эти женщины были сестрами </w:t>
      </w:r>
      <w:r w:rsidRPr="00F41490">
        <w:rPr>
          <w:bCs/>
          <w:iCs/>
          <w:sz w:val="28"/>
          <w:szCs w:val="28"/>
        </w:rPr>
        <w:t>Лазаря</w:t>
      </w:r>
      <w:r w:rsidRPr="00F41490">
        <w:rPr>
          <w:bCs/>
          <w:sz w:val="28"/>
          <w:szCs w:val="28"/>
        </w:rPr>
        <w:t>, друга Господа Иисуса Христа, которого Он воскресил из мертвых.</w:t>
      </w:r>
    </w:p>
    <w:p w14:paraId="60C1C868" w14:textId="77777777" w:rsidR="00977AC6" w:rsidRPr="00F41490" w:rsidRDefault="00977AC6" w:rsidP="00582279">
      <w:pPr>
        <w:spacing w:line="276" w:lineRule="auto"/>
        <w:ind w:left="-851"/>
        <w:jc w:val="both"/>
        <w:textAlignment w:val="baseline"/>
        <w:rPr>
          <w:bCs/>
          <w:sz w:val="28"/>
          <w:szCs w:val="28"/>
        </w:rPr>
      </w:pPr>
      <w:r w:rsidRPr="00F41490">
        <w:rPr>
          <w:bCs/>
          <w:sz w:val="28"/>
          <w:szCs w:val="28"/>
        </w:rPr>
        <w:t xml:space="preserve">     Иоанна - </w:t>
      </w:r>
      <w:r w:rsidRPr="00F41490">
        <w:rPr>
          <w:bCs/>
          <w:caps/>
          <w:sz w:val="28"/>
          <w:szCs w:val="28"/>
        </w:rPr>
        <w:t xml:space="preserve"> </w:t>
      </w:r>
      <w:r w:rsidRPr="00F41490">
        <w:rPr>
          <w:bCs/>
          <w:sz w:val="28"/>
          <w:szCs w:val="28"/>
        </w:rPr>
        <w:t>Святая Иоанна была женой </w:t>
      </w:r>
      <w:proofErr w:type="spellStart"/>
      <w:r w:rsidRPr="00F41490">
        <w:rPr>
          <w:bCs/>
          <w:iCs/>
          <w:sz w:val="28"/>
          <w:szCs w:val="28"/>
        </w:rPr>
        <w:t>Хузы</w:t>
      </w:r>
      <w:proofErr w:type="spellEnd"/>
      <w:r w:rsidRPr="00F41490">
        <w:rPr>
          <w:bCs/>
          <w:sz w:val="28"/>
          <w:szCs w:val="28"/>
        </w:rPr>
        <w:t>, который был, согласно Евангелию от </w:t>
      </w:r>
      <w:r w:rsidRPr="00F41490">
        <w:rPr>
          <w:bCs/>
          <w:iCs/>
          <w:sz w:val="28"/>
          <w:szCs w:val="28"/>
        </w:rPr>
        <w:t>Луки</w:t>
      </w:r>
      <w:r w:rsidRPr="00F41490">
        <w:rPr>
          <w:bCs/>
          <w:sz w:val="28"/>
          <w:szCs w:val="28"/>
        </w:rPr>
        <w:t>, домоправителем при дворе </w:t>
      </w:r>
      <w:r w:rsidRPr="00F41490">
        <w:rPr>
          <w:bCs/>
          <w:iCs/>
          <w:sz w:val="28"/>
          <w:szCs w:val="28"/>
        </w:rPr>
        <w:t xml:space="preserve">Ирода </w:t>
      </w:r>
      <w:proofErr w:type="spellStart"/>
      <w:r w:rsidRPr="00F41490">
        <w:rPr>
          <w:bCs/>
          <w:iCs/>
          <w:sz w:val="28"/>
          <w:szCs w:val="28"/>
        </w:rPr>
        <w:t>Агриппы</w:t>
      </w:r>
      <w:proofErr w:type="spellEnd"/>
      <w:r w:rsidRPr="00F41490">
        <w:rPr>
          <w:bCs/>
          <w:sz w:val="28"/>
          <w:szCs w:val="28"/>
        </w:rPr>
        <w:t xml:space="preserve">. Иоанна была женщиной высокого положения, состоятельной и знатной. Она чем </w:t>
      </w:r>
      <w:proofErr w:type="gramStart"/>
      <w:r w:rsidRPr="00F41490">
        <w:rPr>
          <w:bCs/>
          <w:sz w:val="28"/>
          <w:szCs w:val="28"/>
        </w:rPr>
        <w:t>могла</w:t>
      </w:r>
      <w:proofErr w:type="gramEnd"/>
      <w:r w:rsidRPr="00F41490">
        <w:rPr>
          <w:bCs/>
          <w:sz w:val="28"/>
          <w:szCs w:val="28"/>
        </w:rPr>
        <w:t xml:space="preserve"> помогала своему Учителю и Его ученикам. </w:t>
      </w:r>
    </w:p>
    <w:p w14:paraId="05322C6B" w14:textId="77777777" w:rsidR="00977AC6" w:rsidRPr="00F41490" w:rsidRDefault="00977AC6" w:rsidP="00582279">
      <w:pPr>
        <w:spacing w:line="276" w:lineRule="auto"/>
        <w:ind w:left="-851"/>
        <w:jc w:val="both"/>
        <w:textAlignment w:val="baseline"/>
        <w:rPr>
          <w:bCs/>
          <w:sz w:val="28"/>
          <w:szCs w:val="28"/>
        </w:rPr>
      </w:pPr>
      <w:r w:rsidRPr="00F41490">
        <w:rPr>
          <w:bCs/>
          <w:sz w:val="28"/>
          <w:szCs w:val="28"/>
        </w:rPr>
        <w:t xml:space="preserve">      Мария </w:t>
      </w:r>
      <w:proofErr w:type="spellStart"/>
      <w:r w:rsidRPr="00F41490">
        <w:rPr>
          <w:bCs/>
          <w:sz w:val="28"/>
          <w:szCs w:val="28"/>
        </w:rPr>
        <w:t>Клеопова</w:t>
      </w:r>
      <w:proofErr w:type="spellEnd"/>
      <w:r w:rsidRPr="00F41490">
        <w:rPr>
          <w:bCs/>
          <w:sz w:val="28"/>
          <w:szCs w:val="28"/>
        </w:rPr>
        <w:t xml:space="preserve"> - </w:t>
      </w:r>
      <w:r w:rsidRPr="00F41490">
        <w:rPr>
          <w:bCs/>
          <w:caps/>
          <w:sz w:val="28"/>
          <w:szCs w:val="28"/>
        </w:rPr>
        <w:t xml:space="preserve"> о</w:t>
      </w:r>
      <w:r w:rsidRPr="00F41490">
        <w:rPr>
          <w:bCs/>
          <w:sz w:val="28"/>
          <w:szCs w:val="28"/>
        </w:rPr>
        <w:t>б этой Святой мало что известно. Считается, что она была родственницей Иисуса Христа, вероятней всего женой младшего брата </w:t>
      </w:r>
      <w:r w:rsidRPr="00F41490">
        <w:rPr>
          <w:bCs/>
          <w:iCs/>
          <w:sz w:val="28"/>
          <w:szCs w:val="28"/>
        </w:rPr>
        <w:t xml:space="preserve">Иосифа </w:t>
      </w:r>
      <w:proofErr w:type="spellStart"/>
      <w:r w:rsidRPr="00F41490">
        <w:rPr>
          <w:bCs/>
          <w:iCs/>
          <w:sz w:val="28"/>
          <w:szCs w:val="28"/>
        </w:rPr>
        <w:t>Обручника</w:t>
      </w:r>
      <w:proofErr w:type="spellEnd"/>
      <w:r w:rsidRPr="00F41490">
        <w:rPr>
          <w:bCs/>
          <w:sz w:val="28"/>
          <w:szCs w:val="28"/>
        </w:rPr>
        <w:t> (названного мужа Пресвятой Богородицы) </w:t>
      </w:r>
      <w:proofErr w:type="spellStart"/>
      <w:r w:rsidRPr="00F41490">
        <w:rPr>
          <w:bCs/>
          <w:iCs/>
          <w:sz w:val="28"/>
          <w:szCs w:val="28"/>
        </w:rPr>
        <w:t>Клеопы</w:t>
      </w:r>
      <w:proofErr w:type="spellEnd"/>
      <w:r w:rsidRPr="00F41490">
        <w:rPr>
          <w:bCs/>
          <w:sz w:val="28"/>
          <w:szCs w:val="28"/>
        </w:rPr>
        <w:t>.</w:t>
      </w:r>
    </w:p>
    <w:p w14:paraId="70DEAC95" w14:textId="77777777" w:rsidR="00977AC6" w:rsidRPr="00F41490" w:rsidRDefault="00977AC6" w:rsidP="00582279">
      <w:pPr>
        <w:pStyle w:val="a4"/>
        <w:spacing w:before="0" w:after="0" w:line="276" w:lineRule="auto"/>
        <w:ind w:left="-851"/>
        <w:jc w:val="both"/>
        <w:rPr>
          <w:bCs/>
          <w:sz w:val="28"/>
          <w:szCs w:val="28"/>
        </w:rPr>
      </w:pPr>
      <w:r w:rsidRPr="00F41490">
        <w:rPr>
          <w:bCs/>
          <w:sz w:val="28"/>
          <w:szCs w:val="28"/>
        </w:rPr>
        <w:t xml:space="preserve">     </w:t>
      </w:r>
      <w:proofErr w:type="spellStart"/>
      <w:r w:rsidRPr="00F41490">
        <w:rPr>
          <w:bCs/>
          <w:sz w:val="28"/>
          <w:szCs w:val="28"/>
        </w:rPr>
        <w:t>Саломия</w:t>
      </w:r>
      <w:proofErr w:type="spellEnd"/>
      <w:r w:rsidRPr="00F41490">
        <w:rPr>
          <w:bCs/>
          <w:sz w:val="28"/>
          <w:szCs w:val="28"/>
        </w:rPr>
        <w:t xml:space="preserve"> - эта жена была матерью святых апостолов </w:t>
      </w:r>
      <w:r w:rsidRPr="00F41490">
        <w:rPr>
          <w:bCs/>
          <w:iCs/>
          <w:sz w:val="28"/>
          <w:szCs w:val="28"/>
        </w:rPr>
        <w:t>Иаков</w:t>
      </w:r>
      <w:proofErr w:type="gramStart"/>
      <w:r w:rsidRPr="00F41490">
        <w:rPr>
          <w:bCs/>
          <w:iCs/>
          <w:sz w:val="28"/>
          <w:szCs w:val="28"/>
        </w:rPr>
        <w:t>а и Иоа</w:t>
      </w:r>
      <w:proofErr w:type="gramEnd"/>
      <w:r w:rsidRPr="00F41490">
        <w:rPr>
          <w:bCs/>
          <w:iCs/>
          <w:sz w:val="28"/>
          <w:szCs w:val="28"/>
        </w:rPr>
        <w:t>нна</w:t>
      </w:r>
      <w:r w:rsidRPr="00F41490">
        <w:rPr>
          <w:bCs/>
          <w:sz w:val="28"/>
          <w:szCs w:val="28"/>
        </w:rPr>
        <w:t xml:space="preserve">. Именно она по пути в Иерусалим просила Господа Иисуса Христа, чтобы Он посадил </w:t>
      </w:r>
      <w:proofErr w:type="gramStart"/>
      <w:r w:rsidRPr="00F41490">
        <w:rPr>
          <w:bCs/>
          <w:sz w:val="28"/>
          <w:szCs w:val="28"/>
        </w:rPr>
        <w:t>во</w:t>
      </w:r>
      <w:proofErr w:type="gramEnd"/>
      <w:r w:rsidRPr="00F41490">
        <w:rPr>
          <w:bCs/>
          <w:sz w:val="28"/>
          <w:szCs w:val="28"/>
        </w:rPr>
        <w:t xml:space="preserve"> Царстве Своем ее сыновей рядом с Собой, по правую и по левую руку. </w:t>
      </w:r>
    </w:p>
    <w:p w14:paraId="298FB44F" w14:textId="77777777" w:rsidR="00977AC6" w:rsidRPr="00F41490" w:rsidRDefault="00977AC6" w:rsidP="00582279">
      <w:pPr>
        <w:pStyle w:val="a4"/>
        <w:spacing w:before="0" w:after="0" w:line="276" w:lineRule="auto"/>
        <w:ind w:left="-851"/>
        <w:jc w:val="both"/>
        <w:rPr>
          <w:bCs/>
          <w:sz w:val="28"/>
          <w:szCs w:val="28"/>
        </w:rPr>
      </w:pPr>
      <w:r w:rsidRPr="00F41490">
        <w:rPr>
          <w:bCs/>
          <w:sz w:val="28"/>
          <w:szCs w:val="28"/>
        </w:rPr>
        <w:t xml:space="preserve">     Сусанна - о ней говориться только в Евангелии от </w:t>
      </w:r>
      <w:r w:rsidRPr="00F41490">
        <w:rPr>
          <w:bCs/>
          <w:iCs/>
          <w:sz w:val="28"/>
          <w:szCs w:val="28"/>
        </w:rPr>
        <w:t>Луки</w:t>
      </w:r>
      <w:r w:rsidRPr="00F41490">
        <w:rPr>
          <w:bCs/>
          <w:sz w:val="28"/>
          <w:szCs w:val="28"/>
        </w:rPr>
        <w:t>, когда упоминается, что эта женщина служила Христу </w:t>
      </w:r>
      <w:r w:rsidRPr="00F41490">
        <w:rPr>
          <w:bCs/>
          <w:iCs/>
          <w:sz w:val="28"/>
          <w:szCs w:val="28"/>
        </w:rPr>
        <w:t>«от имений своих»</w:t>
      </w:r>
      <w:r w:rsidRPr="00F41490">
        <w:rPr>
          <w:bCs/>
          <w:sz w:val="28"/>
          <w:szCs w:val="28"/>
        </w:rPr>
        <w:t>. Вероятно, она была состоятельной и финансово помогала Господу Иисусу Христу и его ученикам.</w:t>
      </w:r>
    </w:p>
    <w:p w14:paraId="09050EFF" w14:textId="6554DE3C" w:rsidR="00977AC6" w:rsidRPr="00F41490" w:rsidRDefault="00977AC6" w:rsidP="00582279">
      <w:pPr>
        <w:spacing w:line="276" w:lineRule="auto"/>
        <w:ind w:left="-851"/>
        <w:jc w:val="both"/>
        <w:textAlignment w:val="baseline"/>
        <w:rPr>
          <w:sz w:val="28"/>
          <w:szCs w:val="28"/>
          <w:lang w:eastAsia="ru-RU"/>
        </w:rPr>
      </w:pPr>
      <w:r w:rsidRPr="00F41490">
        <w:rPr>
          <w:sz w:val="28"/>
          <w:szCs w:val="28"/>
          <w:lang w:eastAsia="ru-RU"/>
        </w:rPr>
        <w:t xml:space="preserve">  Жены-мироносицы вместе с робкими и тайными учениками Иисуса Христа </w:t>
      </w:r>
      <w:r w:rsidR="0077338F" w:rsidRPr="00F41490">
        <w:rPr>
          <w:sz w:val="28"/>
          <w:szCs w:val="28"/>
          <w:lang w:eastAsia="ru-RU"/>
        </w:rPr>
        <w:t xml:space="preserve">Иосифом </w:t>
      </w:r>
      <w:proofErr w:type="spellStart"/>
      <w:r w:rsidR="0077338F" w:rsidRPr="00F41490">
        <w:rPr>
          <w:sz w:val="28"/>
          <w:szCs w:val="28"/>
          <w:lang w:eastAsia="ru-RU"/>
        </w:rPr>
        <w:t>Аримофейским</w:t>
      </w:r>
      <w:proofErr w:type="spellEnd"/>
      <w:r w:rsidR="0077338F" w:rsidRPr="00F41490">
        <w:rPr>
          <w:sz w:val="28"/>
          <w:szCs w:val="28"/>
          <w:lang w:eastAsia="ru-RU"/>
        </w:rPr>
        <w:t xml:space="preserve"> и Никодимом</w:t>
      </w:r>
      <w:r w:rsidRPr="00F41490">
        <w:rPr>
          <w:sz w:val="28"/>
          <w:szCs w:val="28"/>
          <w:lang w:eastAsia="ru-RU"/>
        </w:rPr>
        <w:t>, приходившими к Нему при жизни</w:t>
      </w:r>
      <w:r w:rsidR="007E3FB9" w:rsidRPr="00F41490">
        <w:rPr>
          <w:sz w:val="28"/>
          <w:szCs w:val="28"/>
          <w:lang w:eastAsia="ru-RU"/>
        </w:rPr>
        <w:t xml:space="preserve"> только по ночам, не побоялись </w:t>
      </w:r>
      <w:r w:rsidRPr="00F41490">
        <w:rPr>
          <w:sz w:val="28"/>
          <w:szCs w:val="28"/>
          <w:lang w:eastAsia="ru-RU"/>
        </w:rPr>
        <w:t>просить у Пилата Тело для погребения и похоронить Его. Робкие и слабые они остались с Ним до конца, похоронив, оплакав и повив</w:t>
      </w:r>
      <w:r w:rsidR="00582279">
        <w:rPr>
          <w:sz w:val="28"/>
          <w:szCs w:val="28"/>
          <w:lang w:eastAsia="ru-RU"/>
        </w:rPr>
        <w:t xml:space="preserve"> </w:t>
      </w:r>
      <w:r w:rsidRPr="00F41490">
        <w:rPr>
          <w:sz w:val="28"/>
          <w:szCs w:val="28"/>
          <w:lang w:eastAsia="ru-RU"/>
        </w:rPr>
        <w:lastRenderedPageBreak/>
        <w:t>погребальными пеленами. Только помазать благовонными маслами не успели. Спешили очень. Надо было успеть до наступления «субботнего покоя».</w:t>
      </w:r>
    </w:p>
    <w:p w14:paraId="221D0D60" w14:textId="77777777" w:rsidR="00977AC6" w:rsidRPr="00F41490" w:rsidRDefault="00977AC6" w:rsidP="00582279">
      <w:pPr>
        <w:spacing w:line="276" w:lineRule="auto"/>
        <w:ind w:left="-851"/>
        <w:jc w:val="both"/>
        <w:textAlignment w:val="baseline"/>
        <w:rPr>
          <w:sz w:val="28"/>
          <w:szCs w:val="28"/>
          <w:lang w:eastAsia="ru-RU"/>
        </w:rPr>
      </w:pPr>
      <w:r w:rsidRPr="00F41490">
        <w:rPr>
          <w:sz w:val="28"/>
          <w:szCs w:val="28"/>
          <w:lang w:eastAsia="ru-RU"/>
        </w:rPr>
        <w:t xml:space="preserve">     А в это время сильные умом и здравомыслием ученики Иисуса сидели за закрытой дверью, дрожа от страха, что их тоже могут схватить, как Учителя и умертвить. Иуда предал, Петр отрекся, остальные разбежались и спрятались.</w:t>
      </w:r>
    </w:p>
    <w:p w14:paraId="4F96F351" w14:textId="77777777" w:rsidR="00977AC6" w:rsidRPr="00F41490" w:rsidRDefault="00977AC6" w:rsidP="00582279">
      <w:pPr>
        <w:pStyle w:val="a4"/>
        <w:spacing w:before="0" w:after="0" w:line="276" w:lineRule="auto"/>
        <w:ind w:left="-851"/>
        <w:jc w:val="both"/>
        <w:rPr>
          <w:bCs/>
          <w:sz w:val="28"/>
          <w:szCs w:val="28"/>
        </w:rPr>
      </w:pPr>
      <w:r w:rsidRPr="00F41490">
        <w:rPr>
          <w:sz w:val="28"/>
          <w:szCs w:val="28"/>
        </w:rPr>
        <w:t xml:space="preserve">    </w:t>
      </w:r>
      <w:r w:rsidRPr="00F41490">
        <w:rPr>
          <w:bCs/>
          <w:iCs/>
          <w:sz w:val="28"/>
          <w:szCs w:val="28"/>
        </w:rPr>
        <w:t>Жены-мироносицы</w:t>
      </w:r>
      <w:r w:rsidRPr="00F41490">
        <w:rPr>
          <w:bCs/>
          <w:sz w:val="28"/>
          <w:szCs w:val="28"/>
        </w:rPr>
        <w:t xml:space="preserve"> – это женщины, которые были </w:t>
      </w:r>
      <w:proofErr w:type="gramStart"/>
      <w:r w:rsidRPr="00F41490">
        <w:rPr>
          <w:bCs/>
          <w:sz w:val="28"/>
          <w:szCs w:val="28"/>
        </w:rPr>
        <w:t>со</w:t>
      </w:r>
      <w:proofErr w:type="gramEnd"/>
      <w:r w:rsidRPr="00F41490">
        <w:rPr>
          <w:bCs/>
          <w:sz w:val="28"/>
          <w:szCs w:val="28"/>
        </w:rPr>
        <w:t xml:space="preserve"> Христом в течение трех лет его общественного служения. Это были простые, порой необразованные женщины, но они готовы были следовать везде за своим Учителем, жертвуя с</w:t>
      </w:r>
      <w:r w:rsidR="007E3FB9" w:rsidRPr="00F41490">
        <w:rPr>
          <w:bCs/>
          <w:sz w:val="28"/>
          <w:szCs w:val="28"/>
        </w:rPr>
        <w:t xml:space="preserve">воим временем, имуществом и </w:t>
      </w:r>
      <w:r w:rsidRPr="00F41490">
        <w:rPr>
          <w:bCs/>
          <w:sz w:val="28"/>
          <w:szCs w:val="28"/>
        </w:rPr>
        <w:t>здоровьем. Эти ученицы Христовы самоотверженно помогали Ему и потому стали примером для всех христианских женщин. </w:t>
      </w:r>
    </w:p>
    <w:p w14:paraId="6D01434A" w14:textId="77777777" w:rsidR="00977AC6" w:rsidRPr="00F41490" w:rsidRDefault="00977AC6" w:rsidP="00582279">
      <w:pPr>
        <w:spacing w:line="276" w:lineRule="auto"/>
        <w:ind w:left="-851"/>
        <w:jc w:val="both"/>
        <w:rPr>
          <w:sz w:val="28"/>
          <w:szCs w:val="28"/>
          <w:lang w:eastAsia="ru-RU"/>
        </w:rPr>
      </w:pPr>
      <w:r w:rsidRPr="00F41490">
        <w:rPr>
          <w:sz w:val="28"/>
          <w:szCs w:val="28"/>
          <w:shd w:val="clear" w:color="auto" w:fill="FFFFFF"/>
        </w:rPr>
        <w:t xml:space="preserve">     Смиренные жены-мироносицы совершили самоотверженный подвиг любви и служения </w:t>
      </w:r>
      <w:proofErr w:type="gramStart"/>
      <w:r w:rsidRPr="00F41490">
        <w:rPr>
          <w:sz w:val="28"/>
          <w:szCs w:val="28"/>
          <w:shd w:val="clear" w:color="auto" w:fill="FFFFFF"/>
        </w:rPr>
        <w:t>ближним</w:t>
      </w:r>
      <w:proofErr w:type="gramEnd"/>
      <w:r w:rsidRPr="00F41490">
        <w:rPr>
          <w:sz w:val="28"/>
          <w:szCs w:val="28"/>
          <w:shd w:val="clear" w:color="auto" w:fill="FFFFFF"/>
        </w:rPr>
        <w:t>. Они, в отличие от мужчин, не разбежались и не испугались быть арестованными, когда Господа приговорили к распятию, и они не были многословными, то есть не рассуждали и не признавались в преданности, а просто верили сердцем и шли за Спасителем до конца.</w:t>
      </w:r>
      <w:r w:rsidRPr="00F41490">
        <w:rPr>
          <w:rStyle w:val="aa"/>
          <w:b/>
          <w:bCs/>
          <w:sz w:val="28"/>
          <w:szCs w:val="28"/>
          <w:bdr w:val="none" w:sz="0" w:space="0" w:color="auto" w:frame="1"/>
        </w:rPr>
        <w:t> «Да не смущается сердце ваше; веруйте в Бога и в Меня веруйте» (Ин. 14, 1).</w:t>
      </w:r>
      <w:r w:rsidRPr="00F41490">
        <w:rPr>
          <w:sz w:val="28"/>
          <w:szCs w:val="28"/>
          <w:shd w:val="clear" w:color="auto" w:fill="FFFFFF"/>
        </w:rPr>
        <w:t> А потом некоторые из жен-мироносиц проповедовали веру Христову язычникам и тем самым людям, которые желали видеть Спасителя на Кресте.</w:t>
      </w:r>
      <w:r w:rsidRPr="00F41490">
        <w:rPr>
          <w:sz w:val="28"/>
          <w:szCs w:val="28"/>
          <w:lang w:eastAsia="ru-RU"/>
        </w:rPr>
        <w:t xml:space="preserve"> </w:t>
      </w:r>
      <w:r w:rsidR="007E3FB9" w:rsidRPr="00F41490">
        <w:rPr>
          <w:bCs/>
          <w:sz w:val="28"/>
          <w:szCs w:val="28"/>
          <w:lang w:eastAsia="ru-RU"/>
        </w:rPr>
        <w:t xml:space="preserve">Вот как говорит об этом </w:t>
      </w:r>
      <w:r w:rsidR="00EA19F5" w:rsidRPr="00F41490">
        <w:rPr>
          <w:bCs/>
          <w:sz w:val="28"/>
          <w:szCs w:val="28"/>
          <w:lang w:eastAsia="ru-RU"/>
        </w:rPr>
        <w:t>митрополит Антоний Сурожский</w:t>
      </w:r>
      <w:r w:rsidRPr="00F41490">
        <w:rPr>
          <w:bCs/>
          <w:sz w:val="28"/>
          <w:szCs w:val="28"/>
          <w:lang w:eastAsia="ru-RU"/>
        </w:rPr>
        <w:t>:</w:t>
      </w:r>
    </w:p>
    <w:p w14:paraId="647F580E" w14:textId="77777777" w:rsidR="00977AC6" w:rsidRPr="00F41490" w:rsidRDefault="00977AC6" w:rsidP="00582279">
      <w:pPr>
        <w:spacing w:line="276" w:lineRule="auto"/>
        <w:ind w:left="-851"/>
        <w:jc w:val="both"/>
        <w:rPr>
          <w:b/>
          <w:i/>
          <w:sz w:val="28"/>
          <w:szCs w:val="28"/>
          <w:lang w:eastAsia="ru-RU"/>
        </w:rPr>
      </w:pPr>
      <w:r w:rsidRPr="00F41490">
        <w:rPr>
          <w:b/>
          <w:bCs/>
          <w:i/>
          <w:sz w:val="28"/>
          <w:szCs w:val="28"/>
          <w:lang w:eastAsia="ru-RU"/>
        </w:rPr>
        <w:t>«Любовь оказалась крепче страха и смерти, крепче угроз, крепче ужаса перед всякой опасностью, и там, где рассудок, убеждение не спасли учеников от страха, любовь преодолела все</w:t>
      </w:r>
      <w:proofErr w:type="gramStart"/>
      <w:r w:rsidRPr="00F41490">
        <w:rPr>
          <w:b/>
          <w:bCs/>
          <w:i/>
          <w:sz w:val="28"/>
          <w:szCs w:val="28"/>
          <w:lang w:eastAsia="ru-RU"/>
        </w:rPr>
        <w:t>… Т</w:t>
      </w:r>
      <w:proofErr w:type="gramEnd"/>
      <w:r w:rsidRPr="00F41490">
        <w:rPr>
          <w:b/>
          <w:bCs/>
          <w:i/>
          <w:sz w:val="28"/>
          <w:szCs w:val="28"/>
          <w:lang w:eastAsia="ru-RU"/>
        </w:rPr>
        <w:t>ак в течение всей истории мира, и языческого, и христианского, любовь побеждает. Ветхий Завет нам говорит, что любовь, как смерть, крепка: единственно она может сразиться со смертью – и победить.</w:t>
      </w:r>
    </w:p>
    <w:p w14:paraId="0461F9C4" w14:textId="77777777" w:rsidR="00977AC6" w:rsidRPr="00F41490" w:rsidRDefault="00977AC6" w:rsidP="00582279">
      <w:pPr>
        <w:spacing w:line="276" w:lineRule="auto"/>
        <w:ind w:left="-851"/>
        <w:jc w:val="both"/>
        <w:rPr>
          <w:b/>
          <w:i/>
          <w:sz w:val="28"/>
          <w:szCs w:val="28"/>
          <w:lang w:eastAsia="ru-RU"/>
        </w:rPr>
      </w:pPr>
      <w:r w:rsidRPr="00F41490">
        <w:rPr>
          <w:b/>
          <w:bCs/>
          <w:i/>
          <w:sz w:val="28"/>
          <w:szCs w:val="28"/>
          <w:lang w:eastAsia="ru-RU"/>
        </w:rPr>
        <w:t xml:space="preserve">И поэтому, когда мы будем испытывать свою совесть по отношению </w:t>
      </w:r>
      <w:proofErr w:type="gramStart"/>
      <w:r w:rsidRPr="00F41490">
        <w:rPr>
          <w:b/>
          <w:bCs/>
          <w:i/>
          <w:sz w:val="28"/>
          <w:szCs w:val="28"/>
          <w:lang w:eastAsia="ru-RU"/>
        </w:rPr>
        <w:t>ко</w:t>
      </w:r>
      <w:proofErr w:type="gramEnd"/>
      <w:r w:rsidRPr="00F41490">
        <w:rPr>
          <w:b/>
          <w:bCs/>
          <w:i/>
          <w:sz w:val="28"/>
          <w:szCs w:val="28"/>
          <w:lang w:eastAsia="ru-RU"/>
        </w:rPr>
        <w:t xml:space="preserve"> Христу, по отношению к нашей Церкви, по отношению к самым близким или дальним людям, к родине, – будем ставить себе вопрос не об убеждениях наших, но о любви нашей. И у кого найдется сердце настолько любящее, настолько верное и непоколебимое в любви, как было у робкого Иосифа, у потаенного ученика Никодима, у тихих же</w:t>
      </w:r>
      <w:proofErr w:type="gramStart"/>
      <w:r w:rsidRPr="00F41490">
        <w:rPr>
          <w:b/>
          <w:bCs/>
          <w:i/>
          <w:sz w:val="28"/>
          <w:szCs w:val="28"/>
          <w:lang w:eastAsia="ru-RU"/>
        </w:rPr>
        <w:t>н-</w:t>
      </w:r>
      <w:proofErr w:type="gramEnd"/>
      <w:r w:rsidRPr="00F41490">
        <w:rPr>
          <w:b/>
          <w:bCs/>
          <w:i/>
          <w:sz w:val="28"/>
          <w:szCs w:val="28"/>
          <w:lang w:eastAsia="ru-RU"/>
        </w:rPr>
        <w:t xml:space="preserve"> мироносиц, у предателя Петра, у юного Иоанна – у кого найдется такое сердце, тот устоит против пыток, против страха, против угроз, останется верным и своему Богу, и своей Церкви, и ближним, и дальним, и всем…»</w:t>
      </w:r>
    </w:p>
    <w:p w14:paraId="3DB77E2A" w14:textId="77777777" w:rsidR="00977AC6" w:rsidRPr="00F41490" w:rsidRDefault="00AB255D" w:rsidP="00582279">
      <w:pPr>
        <w:spacing w:line="276" w:lineRule="auto"/>
        <w:ind w:left="-851"/>
        <w:jc w:val="both"/>
        <w:rPr>
          <w:sz w:val="28"/>
          <w:szCs w:val="28"/>
          <w:lang w:eastAsia="ru-RU"/>
        </w:rPr>
      </w:pPr>
      <w:r w:rsidRPr="00F41490">
        <w:rPr>
          <w:sz w:val="28"/>
          <w:szCs w:val="28"/>
          <w:lang w:eastAsia="ru-RU"/>
        </w:rPr>
        <w:t xml:space="preserve">     </w:t>
      </w:r>
      <w:r w:rsidR="00977AC6" w:rsidRPr="00F41490">
        <w:rPr>
          <w:sz w:val="28"/>
          <w:szCs w:val="28"/>
          <w:lang w:eastAsia="ru-RU"/>
        </w:rPr>
        <w:t xml:space="preserve">Церковь считает, что это – подвиг не рассуждающей преданной любви к Спасителю. Сами женщины, конечно, не видели особого «героизма» в том, чтобы тогда, когда иудеи пристально следили за учениками Иисуса, выйти из дома, открыто отправиться к Его могиле. У них лишь болело сердце об унижении Учителя, Его страшной кончине – но самое главное, о том, что даже по смерти Он </w:t>
      </w:r>
      <w:r w:rsidR="00977AC6" w:rsidRPr="00F41490">
        <w:rPr>
          <w:sz w:val="28"/>
          <w:szCs w:val="28"/>
          <w:lang w:eastAsia="ru-RU"/>
        </w:rPr>
        <w:lastRenderedPageBreak/>
        <w:t xml:space="preserve">не сподобился достойного, с соблюдением всех обычаев, погребения. Мучаясь этим, они, вероятно, провели всю «субботу покоя», может быть, не спали ночь, ожидая рассвета, когда по Закону можно приступить к делам. Немедленно, еще затемно, они выходят из дома. Идут </w:t>
      </w:r>
      <w:proofErr w:type="gramStart"/>
      <w:r w:rsidR="00977AC6" w:rsidRPr="00F41490">
        <w:rPr>
          <w:sz w:val="28"/>
          <w:szCs w:val="28"/>
          <w:lang w:eastAsia="ru-RU"/>
        </w:rPr>
        <w:t>ко</w:t>
      </w:r>
      <w:proofErr w:type="gramEnd"/>
      <w:r w:rsidR="00977AC6" w:rsidRPr="00F41490">
        <w:rPr>
          <w:sz w:val="28"/>
          <w:szCs w:val="28"/>
          <w:lang w:eastAsia="ru-RU"/>
        </w:rPr>
        <w:t xml:space="preserve"> гробу – и, судя по всему, лишь по дороге понимают: они ведь слабые женщины, а пещера, как они хорошо знают, закрыта камнем: «Кто отвалит нам камень от двери гроба?» (Мк.16:3) Так спрашивают они друг друга и… продолжают идти. До сегодняшнего времени, Крестный ход в храмах, который начинается в полночь на Пасху – является воспоминанием о них, их дороге </w:t>
      </w:r>
      <w:proofErr w:type="gramStart"/>
      <w:r w:rsidR="00977AC6" w:rsidRPr="00F41490">
        <w:rPr>
          <w:sz w:val="28"/>
          <w:szCs w:val="28"/>
          <w:lang w:eastAsia="ru-RU"/>
        </w:rPr>
        <w:t>ко</w:t>
      </w:r>
      <w:proofErr w:type="gramEnd"/>
      <w:r w:rsidR="00977AC6" w:rsidRPr="00F41490">
        <w:rPr>
          <w:sz w:val="28"/>
          <w:szCs w:val="28"/>
          <w:lang w:eastAsia="ru-RU"/>
        </w:rPr>
        <w:t xml:space="preserve"> Гробу Господа среди предрассветной тьмы.</w:t>
      </w:r>
    </w:p>
    <w:p w14:paraId="436FE04F" w14:textId="77777777" w:rsidR="00977AC6" w:rsidRPr="00F41490" w:rsidRDefault="00AB255D" w:rsidP="00582279">
      <w:pPr>
        <w:spacing w:line="276" w:lineRule="auto"/>
        <w:ind w:left="-851"/>
        <w:jc w:val="both"/>
        <w:rPr>
          <w:sz w:val="28"/>
          <w:szCs w:val="28"/>
          <w:lang w:eastAsia="ru-RU"/>
        </w:rPr>
      </w:pPr>
      <w:r w:rsidRPr="00F41490">
        <w:rPr>
          <w:sz w:val="28"/>
          <w:szCs w:val="28"/>
          <w:lang w:eastAsia="ru-RU"/>
        </w:rPr>
        <w:t xml:space="preserve">     </w:t>
      </w:r>
      <w:r w:rsidR="00977AC6" w:rsidRPr="00F41490">
        <w:rPr>
          <w:sz w:val="28"/>
          <w:szCs w:val="28"/>
          <w:lang w:eastAsia="ru-RU"/>
        </w:rPr>
        <w:t>У них нет плана действий, лишь горячая любовь к Учителю.</w:t>
      </w:r>
    </w:p>
    <w:p w14:paraId="35FD0261" w14:textId="77777777" w:rsidR="00977AC6" w:rsidRPr="00F41490" w:rsidRDefault="00977AC6" w:rsidP="00582279">
      <w:pPr>
        <w:spacing w:line="276" w:lineRule="auto"/>
        <w:ind w:left="-851"/>
        <w:jc w:val="both"/>
        <w:textAlignment w:val="baseline"/>
        <w:rPr>
          <w:sz w:val="28"/>
          <w:szCs w:val="28"/>
          <w:lang w:eastAsia="ru-RU"/>
        </w:rPr>
      </w:pPr>
      <w:r w:rsidRPr="00F41490">
        <w:rPr>
          <w:sz w:val="28"/>
          <w:szCs w:val="28"/>
          <w:lang w:eastAsia="ru-RU"/>
        </w:rPr>
        <w:t>И здесь, жены-мироносицы видят то, что меньше всего ожидают увидеть: стража разбежалась от ужаса, рядом с гробом - отваленный камень, гроб пуст, внутри пустые погребальные пелены и два блистающих белым светом Ангела. На отваленном камне сидит тоже</w:t>
      </w:r>
      <w:r w:rsidR="004524AE" w:rsidRPr="00F41490">
        <w:rPr>
          <w:sz w:val="28"/>
          <w:szCs w:val="28"/>
          <w:lang w:eastAsia="ru-RU"/>
        </w:rPr>
        <w:t>,</w:t>
      </w:r>
      <w:r w:rsidRPr="00F41490">
        <w:rPr>
          <w:sz w:val="28"/>
          <w:szCs w:val="28"/>
          <w:lang w:eastAsia="ru-RU"/>
        </w:rPr>
        <w:t xml:space="preserve">  Ангел, который, отвечая на их недоумение, говорит:</w:t>
      </w:r>
      <w:r w:rsidR="00AB255D" w:rsidRPr="00F41490">
        <w:rPr>
          <w:sz w:val="28"/>
          <w:szCs w:val="28"/>
          <w:lang w:eastAsia="ru-RU"/>
        </w:rPr>
        <w:t xml:space="preserve"> </w:t>
      </w:r>
      <w:r w:rsidRPr="00F41490">
        <w:rPr>
          <w:sz w:val="28"/>
          <w:szCs w:val="28"/>
          <w:bdr w:val="none" w:sz="0" w:space="0" w:color="auto" w:frame="1"/>
          <w:lang w:eastAsia="ru-RU"/>
        </w:rPr>
        <w:t>"Что ищете живого среди мертвых? Он воскрес!»</w:t>
      </w:r>
      <w:r w:rsidR="00AB255D" w:rsidRPr="00F41490">
        <w:rPr>
          <w:sz w:val="28"/>
          <w:szCs w:val="28"/>
          <w:bdr w:val="none" w:sz="0" w:space="0" w:color="auto" w:frame="1"/>
          <w:lang w:eastAsia="ru-RU"/>
        </w:rPr>
        <w:t>.</w:t>
      </w:r>
      <w:r w:rsidRPr="00F41490">
        <w:rPr>
          <w:sz w:val="28"/>
          <w:szCs w:val="28"/>
          <w:bdr w:val="none" w:sz="0" w:space="0" w:color="auto" w:frame="1"/>
          <w:lang w:eastAsia="ru-RU"/>
        </w:rPr>
        <w:t xml:space="preserve"> </w:t>
      </w:r>
      <w:r w:rsidRPr="00F41490">
        <w:rPr>
          <w:sz w:val="28"/>
          <w:szCs w:val="28"/>
          <w:lang w:eastAsia="ru-RU"/>
        </w:rPr>
        <w:t>Такова награда за любовь, преданность, самоотверженность -  стать вестницами величайшего для человечества события – Воскресения, победы над смертью.</w:t>
      </w:r>
    </w:p>
    <w:p w14:paraId="4651083F" w14:textId="77777777" w:rsidR="00977AC6" w:rsidRPr="00F41490" w:rsidRDefault="00977AC6" w:rsidP="00582279">
      <w:pPr>
        <w:shd w:val="clear" w:color="auto" w:fill="FFFFFF"/>
        <w:spacing w:line="276" w:lineRule="auto"/>
        <w:ind w:left="-851"/>
        <w:jc w:val="both"/>
        <w:textAlignment w:val="baseline"/>
        <w:rPr>
          <w:b/>
          <w:sz w:val="28"/>
          <w:szCs w:val="28"/>
          <w:lang w:eastAsia="ru-RU"/>
        </w:rPr>
      </w:pPr>
      <w:r w:rsidRPr="00F41490">
        <w:rPr>
          <w:sz w:val="28"/>
          <w:szCs w:val="28"/>
          <w:lang w:eastAsia="ru-RU"/>
        </w:rPr>
        <w:t xml:space="preserve">     Но женщины не верят, такого не может быть, потому что не может быть никогда! Настолько они были далеки от того, что им сообщает Ангел. Среди них одна выделяется особенно, это Мария Магдалина. Она была грешница, и ее Христос извлек из глуби греха и поставил в область чистоты, целомудрия, веры и любви. Христос в Евангелии говорит: «Кому много прощается, тот много любит…».  Ей простилось много, больше, чем другим, праведным по-человечески женщинам и мужчинам; ей простилось то, что ее влекло в вечную погибель, она восстала из мертвых еще до воскресения Христова. Она стала живым, другим человеком раньше, чем стать человеком Божиим во Христе и Духе Святом. И поэтому мы ее видим у гроба, одну, единственную, плачущую среди ночи</w:t>
      </w:r>
      <w:r w:rsidRPr="00F41490">
        <w:rPr>
          <w:b/>
          <w:sz w:val="28"/>
          <w:szCs w:val="28"/>
          <w:lang w:eastAsia="ru-RU"/>
        </w:rPr>
        <w:t>.  «</w:t>
      </w:r>
      <w:r w:rsidRPr="00F41490">
        <w:rPr>
          <w:rStyle w:val="aa"/>
          <w:b/>
          <w:bCs/>
          <w:sz w:val="28"/>
          <w:szCs w:val="28"/>
          <w:bdr w:val="none" w:sz="0" w:space="0" w:color="auto" w:frame="1"/>
        </w:rPr>
        <w:t xml:space="preserve">И, когда плакала, наклонилась </w:t>
      </w:r>
      <w:proofErr w:type="gramStart"/>
      <w:r w:rsidRPr="00F41490">
        <w:rPr>
          <w:rStyle w:val="aa"/>
          <w:b/>
          <w:bCs/>
          <w:sz w:val="28"/>
          <w:szCs w:val="28"/>
          <w:bdr w:val="none" w:sz="0" w:space="0" w:color="auto" w:frame="1"/>
        </w:rPr>
        <w:t>во</w:t>
      </w:r>
      <w:proofErr w:type="gramEnd"/>
      <w:r w:rsidRPr="00F41490">
        <w:rPr>
          <w:rStyle w:val="aa"/>
          <w:b/>
          <w:bCs/>
          <w:sz w:val="28"/>
          <w:szCs w:val="28"/>
          <w:bdr w:val="none" w:sz="0" w:space="0" w:color="auto" w:frame="1"/>
        </w:rPr>
        <w:t xml:space="preserve"> гроб, и видит двух Ангелов, в белом одеянии сидящих, одного у главы и другого у ног, где лежало тело Иисуса. И они говорят ей: жена! что ты плачешь? Говорит им: унесли Господа моего, и не знаю, где положили Его. Сказав сие, обратилась назад и увидела Иисуса стоящего; но не узнала, что это Иисус. Иисус говорит ей: «Жена! что ты плачешь? кого ищешь? Она, думая, что это садовник, говорит Ему: господин! если ты вынес Его, скажи мне, где ты положил Его, и я возьму Его. Иисус говорит ей: Мария! Она, обратившись, говорит Ему: «</w:t>
      </w:r>
      <w:proofErr w:type="spellStart"/>
      <w:r w:rsidRPr="00F41490">
        <w:rPr>
          <w:rStyle w:val="aa"/>
          <w:b/>
          <w:bCs/>
          <w:sz w:val="28"/>
          <w:szCs w:val="28"/>
          <w:bdr w:val="none" w:sz="0" w:space="0" w:color="auto" w:frame="1"/>
        </w:rPr>
        <w:t>Раввуни</w:t>
      </w:r>
      <w:proofErr w:type="spellEnd"/>
      <w:r w:rsidRPr="00F41490">
        <w:rPr>
          <w:rStyle w:val="aa"/>
          <w:b/>
          <w:bCs/>
          <w:sz w:val="28"/>
          <w:szCs w:val="28"/>
          <w:bdr w:val="none" w:sz="0" w:space="0" w:color="auto" w:frame="1"/>
        </w:rPr>
        <w:t xml:space="preserve">»! — что значит: «Учитель»! Иисус говорит ей: «Не прикасайся ко Мне, ибо Я еще не </w:t>
      </w:r>
      <w:proofErr w:type="spellStart"/>
      <w:r w:rsidRPr="00F41490">
        <w:rPr>
          <w:rStyle w:val="aa"/>
          <w:b/>
          <w:bCs/>
          <w:sz w:val="28"/>
          <w:szCs w:val="28"/>
          <w:bdr w:val="none" w:sz="0" w:space="0" w:color="auto" w:frame="1"/>
        </w:rPr>
        <w:t>восшел</w:t>
      </w:r>
      <w:proofErr w:type="spellEnd"/>
      <w:r w:rsidRPr="00F41490">
        <w:rPr>
          <w:rStyle w:val="aa"/>
          <w:b/>
          <w:bCs/>
          <w:sz w:val="28"/>
          <w:szCs w:val="28"/>
          <w:bdr w:val="none" w:sz="0" w:space="0" w:color="auto" w:frame="1"/>
        </w:rPr>
        <w:t xml:space="preserve"> к Отцу Моему; а иди к братьям Моим и скажи им: восхожу к Отцу Моему и Отцу вашему, и к Богу Моему и Богу вашему». Мария Магдалина идет и возвещает ученикам, что </w:t>
      </w:r>
      <w:proofErr w:type="gramStart"/>
      <w:r w:rsidRPr="00F41490">
        <w:rPr>
          <w:rStyle w:val="aa"/>
          <w:b/>
          <w:bCs/>
          <w:sz w:val="28"/>
          <w:szCs w:val="28"/>
          <w:bdr w:val="none" w:sz="0" w:space="0" w:color="auto" w:frame="1"/>
        </w:rPr>
        <w:t>видела Господа и что Он это сказал</w:t>
      </w:r>
      <w:proofErr w:type="gramEnd"/>
      <w:r w:rsidRPr="00F41490">
        <w:rPr>
          <w:rStyle w:val="aa"/>
          <w:b/>
          <w:bCs/>
          <w:sz w:val="28"/>
          <w:szCs w:val="28"/>
          <w:bdr w:val="none" w:sz="0" w:space="0" w:color="auto" w:frame="1"/>
        </w:rPr>
        <w:t xml:space="preserve"> ей» (Ин. 20, 11-18). </w:t>
      </w:r>
    </w:p>
    <w:p w14:paraId="2DB63DE4" w14:textId="77777777" w:rsidR="00977AC6" w:rsidRPr="00F41490" w:rsidRDefault="00977AC6" w:rsidP="00582279">
      <w:pPr>
        <w:spacing w:line="276" w:lineRule="auto"/>
        <w:ind w:left="-851"/>
        <w:jc w:val="both"/>
        <w:textAlignment w:val="baseline"/>
        <w:rPr>
          <w:sz w:val="28"/>
          <w:szCs w:val="28"/>
          <w:lang w:eastAsia="ru-RU"/>
        </w:rPr>
      </w:pPr>
      <w:r w:rsidRPr="00F41490">
        <w:rPr>
          <w:sz w:val="28"/>
          <w:szCs w:val="28"/>
          <w:lang w:eastAsia="ru-RU"/>
        </w:rPr>
        <w:lastRenderedPageBreak/>
        <w:t xml:space="preserve">     Он знает, что они, сидят в страхе за закрытой дверью, знает, что все они были не с Ним, но Он все равно их любит и говорит, что будет ждать их, как они договаривались, в Галилее.</w:t>
      </w:r>
    </w:p>
    <w:p w14:paraId="437127F9" w14:textId="77777777" w:rsidR="00977AC6" w:rsidRPr="00F41490" w:rsidRDefault="00977AC6" w:rsidP="00582279">
      <w:pPr>
        <w:shd w:val="clear" w:color="auto" w:fill="FFFFFF"/>
        <w:spacing w:line="276" w:lineRule="auto"/>
        <w:ind w:left="-851"/>
        <w:jc w:val="both"/>
        <w:textAlignment w:val="baseline"/>
        <w:rPr>
          <w:sz w:val="28"/>
          <w:szCs w:val="28"/>
          <w:lang w:eastAsia="ru-RU"/>
        </w:rPr>
      </w:pPr>
      <w:r w:rsidRPr="00F41490">
        <w:rPr>
          <w:sz w:val="28"/>
          <w:szCs w:val="28"/>
          <w:lang w:eastAsia="ru-RU"/>
        </w:rPr>
        <w:t xml:space="preserve">     И она поспешила с этой вестью. Она не сразу сумела это сказать, ученики не смогли поверить, потому что они другого ожидали. Она не ожидала другого; она ожидала живого Христа, жизнь, ворвавшуюся в область смерти, вечность, ворвавшуюся в область времени и пространства, Бога, вступившего в</w:t>
      </w:r>
      <w:proofErr w:type="gramStart"/>
      <w:r w:rsidRPr="00F41490">
        <w:rPr>
          <w:sz w:val="28"/>
          <w:szCs w:val="28"/>
          <w:lang w:eastAsia="ru-RU"/>
        </w:rPr>
        <w:t xml:space="preserve"> С</w:t>
      </w:r>
      <w:proofErr w:type="gramEnd"/>
      <w:r w:rsidRPr="00F41490">
        <w:rPr>
          <w:sz w:val="28"/>
          <w:szCs w:val="28"/>
          <w:lang w:eastAsia="ru-RU"/>
        </w:rPr>
        <w:t>вои права в мире, откуда Он был извержен человеческим грехом, человеческой неверностью, человеческим предательством. И она пришла к ним с вестью, которая из недели в неделю теперь до святой Троицы будет греметь во всех храмах о том, что воскрес Христос: Христос воскресе! — Воистину воскресе!</w:t>
      </w:r>
      <w:proofErr w:type="gramStart"/>
      <w:r w:rsidRPr="00F41490">
        <w:rPr>
          <w:sz w:val="28"/>
          <w:szCs w:val="28"/>
          <w:lang w:eastAsia="ru-RU"/>
        </w:rPr>
        <w:t xml:space="preserve"> .</w:t>
      </w:r>
      <w:proofErr w:type="gramEnd"/>
      <w:r w:rsidRPr="00F41490">
        <w:rPr>
          <w:sz w:val="28"/>
          <w:szCs w:val="28"/>
          <w:lang w:eastAsia="ru-RU"/>
        </w:rPr>
        <w:t xml:space="preserve">. Христос воскресе! — Воистину воскресе!.. Христос воскресе! — Воистину воскресе! — и мы понесем эту весть в жизни и в сердцах </w:t>
      </w:r>
      <w:proofErr w:type="gramStart"/>
      <w:r w:rsidRPr="00F41490">
        <w:rPr>
          <w:sz w:val="28"/>
          <w:szCs w:val="28"/>
          <w:lang w:eastAsia="ru-RU"/>
        </w:rPr>
        <w:t>не</w:t>
      </w:r>
      <w:proofErr w:type="gramEnd"/>
      <w:r w:rsidRPr="00F41490">
        <w:rPr>
          <w:sz w:val="28"/>
          <w:szCs w:val="28"/>
          <w:lang w:eastAsia="ru-RU"/>
        </w:rPr>
        <w:t xml:space="preserve"> потому что она это сказала, а потому что в Нем наша жизнь вечная.</w:t>
      </w:r>
    </w:p>
    <w:p w14:paraId="6717549F" w14:textId="77777777" w:rsidR="00977AC6" w:rsidRPr="00F41490" w:rsidRDefault="00977AC6" w:rsidP="00582279">
      <w:pPr>
        <w:spacing w:line="276" w:lineRule="auto"/>
        <w:ind w:left="-851"/>
        <w:jc w:val="both"/>
        <w:textAlignment w:val="baseline"/>
        <w:rPr>
          <w:sz w:val="28"/>
          <w:szCs w:val="28"/>
          <w:lang w:eastAsia="ru-RU"/>
        </w:rPr>
      </w:pPr>
      <w:r w:rsidRPr="00F41490">
        <w:rPr>
          <w:sz w:val="28"/>
          <w:szCs w:val="28"/>
          <w:lang w:eastAsia="ru-RU"/>
        </w:rPr>
        <w:t xml:space="preserve">     Эта история очень поучительная. Во всех смыслах. Она о том, как посрамляется знание без горячего любящего сердца, как горячее и любящее сердце и его мужество преодолевают страх и смерть, как слабый сосуд – женщина – оказывается в самый важный момент гораздо сильнее мужского, подчеркивающего свою силу, но на поверку лишенный ее.</w:t>
      </w:r>
      <w:r w:rsidRPr="00F41490">
        <w:rPr>
          <w:rStyle w:val="aa"/>
          <w:bCs/>
          <w:sz w:val="28"/>
          <w:szCs w:val="28"/>
          <w:bdr w:val="none" w:sz="0" w:space="0" w:color="auto" w:frame="1"/>
        </w:rPr>
        <w:t xml:space="preserve"> </w:t>
      </w:r>
    </w:p>
    <w:p w14:paraId="05163773" w14:textId="77777777" w:rsidR="00977AC6" w:rsidRPr="00F41490" w:rsidRDefault="00977AC6" w:rsidP="00582279">
      <w:pPr>
        <w:spacing w:line="276" w:lineRule="auto"/>
        <w:ind w:left="-851"/>
        <w:jc w:val="both"/>
        <w:textAlignment w:val="baseline"/>
        <w:rPr>
          <w:sz w:val="28"/>
          <w:szCs w:val="28"/>
          <w:lang w:eastAsia="ru-RU"/>
        </w:rPr>
      </w:pPr>
      <w:r w:rsidRPr="00F41490">
        <w:rPr>
          <w:sz w:val="28"/>
          <w:szCs w:val="28"/>
          <w:lang w:eastAsia="ru-RU"/>
        </w:rPr>
        <w:t>Семь маленьких, слабых женщин, сопровождавших Его при жизни и не оставивших в час смерти, проявили свою истинную любовь и готовность пойти на смерть ради</w:t>
      </w:r>
      <w:proofErr w:type="gramStart"/>
      <w:r w:rsidRPr="00F41490">
        <w:rPr>
          <w:sz w:val="28"/>
          <w:szCs w:val="28"/>
          <w:lang w:eastAsia="ru-RU"/>
        </w:rPr>
        <w:t xml:space="preserve"> Т</w:t>
      </w:r>
      <w:proofErr w:type="gramEnd"/>
      <w:r w:rsidRPr="00F41490">
        <w:rPr>
          <w:sz w:val="28"/>
          <w:szCs w:val="28"/>
          <w:lang w:eastAsia="ru-RU"/>
        </w:rPr>
        <w:t xml:space="preserve">ого, Кого любят. Так было и будет всегда. </w:t>
      </w:r>
    </w:p>
    <w:p w14:paraId="4059E888" w14:textId="77777777" w:rsidR="00977AC6" w:rsidRPr="00F41490" w:rsidRDefault="00977AC6" w:rsidP="00582279">
      <w:pPr>
        <w:spacing w:line="276" w:lineRule="auto"/>
        <w:ind w:left="-851"/>
        <w:jc w:val="both"/>
        <w:rPr>
          <w:sz w:val="28"/>
          <w:szCs w:val="28"/>
          <w:lang w:eastAsia="ru-RU"/>
        </w:rPr>
      </w:pPr>
      <w:r w:rsidRPr="00F41490">
        <w:rPr>
          <w:sz w:val="28"/>
          <w:szCs w:val="28"/>
          <w:lang w:eastAsia="ru-RU"/>
        </w:rPr>
        <w:t xml:space="preserve">     Поскольку великие для православной церкви женщины сотворили подвиг во имя любви к Господу, к ним возносят молитвенные обращения, как и к святым. Молитва женам-мироносицам является просьбой, чтобы святые женщины просили перед Господом об избавлении от грехов и прощении. Обращаются к ним, чтобы обрести любовь к Христу, как это сделали они сами. </w:t>
      </w:r>
    </w:p>
    <w:p w14:paraId="543A7442" w14:textId="77777777" w:rsidR="00977AC6" w:rsidRPr="00F41490" w:rsidRDefault="00977AC6" w:rsidP="00582279">
      <w:pPr>
        <w:spacing w:line="276" w:lineRule="auto"/>
        <w:ind w:left="-851"/>
        <w:jc w:val="both"/>
        <w:rPr>
          <w:sz w:val="28"/>
          <w:szCs w:val="28"/>
          <w:lang w:eastAsia="ru-RU"/>
        </w:rPr>
      </w:pPr>
      <w:r w:rsidRPr="00F41490">
        <w:rPr>
          <w:sz w:val="28"/>
          <w:szCs w:val="28"/>
          <w:lang w:eastAsia="ru-RU"/>
        </w:rPr>
        <w:t>Семь слабых женщин остались в евангельской истории навсегда и подарили праздник всем женщинам-христианкам – праздник жен-мироносиц, который отмечается в пятнадцатый день после Пасхи, а по церковному календарю – в третье воскресенье по Пасхе. В этот праздник женщины в древности обязательно причащались, а затем, проводились веселые празднования. Святые отцы о женах-мироносицах говорят, что каждая женщина на Земле удостоена такого звания, поскольку она несет мир своей семье, рожает детей и является хранительницей очага.</w:t>
      </w:r>
    </w:p>
    <w:p w14:paraId="618AF36C" w14:textId="77777777" w:rsidR="00977AC6" w:rsidRPr="00F41490" w:rsidRDefault="00ED1E6C" w:rsidP="00582279">
      <w:pPr>
        <w:spacing w:line="276" w:lineRule="auto"/>
        <w:ind w:left="-851"/>
        <w:jc w:val="both"/>
        <w:rPr>
          <w:rStyle w:val="aa"/>
          <w:bCs/>
          <w:i w:val="0"/>
          <w:sz w:val="28"/>
          <w:szCs w:val="28"/>
          <w:bdr w:val="none" w:sz="0" w:space="0" w:color="auto" w:frame="1"/>
        </w:rPr>
      </w:pPr>
      <w:r w:rsidRPr="00F41490">
        <w:rPr>
          <w:rStyle w:val="aa"/>
          <w:bCs/>
          <w:i w:val="0"/>
          <w:sz w:val="28"/>
          <w:szCs w:val="28"/>
          <w:bdr w:val="none" w:sz="0" w:space="0" w:color="auto" w:frame="1"/>
        </w:rPr>
        <w:t xml:space="preserve">     </w:t>
      </w:r>
      <w:proofErr w:type="gramStart"/>
      <w:r w:rsidR="00977AC6" w:rsidRPr="00F41490">
        <w:rPr>
          <w:rStyle w:val="aa"/>
          <w:bCs/>
          <w:i w:val="0"/>
          <w:sz w:val="28"/>
          <w:szCs w:val="28"/>
          <w:bdr w:val="none" w:sz="0" w:space="0" w:color="auto" w:frame="1"/>
        </w:rPr>
        <w:t xml:space="preserve">Пример жен-мироносиц показывает нам, как много любви вложил Господь в наши души, этим примером </w:t>
      </w:r>
      <w:r w:rsidR="008906CA" w:rsidRPr="00F41490">
        <w:rPr>
          <w:rStyle w:val="aa"/>
          <w:bCs/>
          <w:i w:val="0"/>
          <w:sz w:val="28"/>
          <w:szCs w:val="28"/>
          <w:bdr w:val="none" w:sz="0" w:space="0" w:color="auto" w:frame="1"/>
        </w:rPr>
        <w:t xml:space="preserve">они укрепляют нашу жизнь и </w:t>
      </w:r>
      <w:r w:rsidR="00977AC6" w:rsidRPr="00F41490">
        <w:rPr>
          <w:rStyle w:val="aa"/>
          <w:bCs/>
          <w:i w:val="0"/>
          <w:sz w:val="28"/>
          <w:szCs w:val="28"/>
          <w:bdr w:val="none" w:sz="0" w:space="0" w:color="auto" w:frame="1"/>
        </w:rPr>
        <w:t xml:space="preserve">как бы не было тяжело нам нести свой Крест, если мы будем нести его с верой в Бога, с надеждой и </w:t>
      </w:r>
      <w:r w:rsidR="00977AC6" w:rsidRPr="00F41490">
        <w:rPr>
          <w:rStyle w:val="aa"/>
          <w:bCs/>
          <w:i w:val="0"/>
          <w:sz w:val="28"/>
          <w:szCs w:val="28"/>
          <w:bdr w:val="none" w:sz="0" w:space="0" w:color="auto" w:frame="1"/>
        </w:rPr>
        <w:lastRenderedPageBreak/>
        <w:t>молитвой</w:t>
      </w:r>
      <w:r w:rsidR="00BF4E7F" w:rsidRPr="00F41490">
        <w:rPr>
          <w:rStyle w:val="aa"/>
          <w:bCs/>
          <w:i w:val="0"/>
          <w:sz w:val="28"/>
          <w:szCs w:val="28"/>
          <w:bdr w:val="none" w:sz="0" w:space="0" w:color="auto" w:frame="1"/>
        </w:rPr>
        <w:t xml:space="preserve"> и любовью</w:t>
      </w:r>
      <w:r w:rsidR="00977AC6" w:rsidRPr="00F41490">
        <w:rPr>
          <w:rStyle w:val="aa"/>
          <w:bCs/>
          <w:i w:val="0"/>
          <w:sz w:val="28"/>
          <w:szCs w:val="28"/>
          <w:bdr w:val="none" w:sz="0" w:space="0" w:color="auto" w:frame="1"/>
        </w:rPr>
        <w:t xml:space="preserve">, Господь даст нам силы </w:t>
      </w:r>
      <w:r w:rsidR="004A3210" w:rsidRPr="00F41490">
        <w:rPr>
          <w:rStyle w:val="aa"/>
          <w:bCs/>
          <w:i w:val="0"/>
          <w:sz w:val="28"/>
          <w:szCs w:val="28"/>
          <w:bdr w:val="none" w:sz="0" w:space="0" w:color="auto" w:frame="1"/>
        </w:rPr>
        <w:t>и мужество донести Его до конца, подобно святым женам-мироносицам.</w:t>
      </w:r>
      <w:r w:rsidR="00977AC6" w:rsidRPr="00F41490">
        <w:rPr>
          <w:rStyle w:val="aa"/>
          <w:bCs/>
          <w:i w:val="0"/>
          <w:sz w:val="28"/>
          <w:szCs w:val="28"/>
          <w:bdr w:val="none" w:sz="0" w:space="0" w:color="auto" w:frame="1"/>
        </w:rPr>
        <w:t xml:space="preserve"> </w:t>
      </w:r>
      <w:proofErr w:type="gramEnd"/>
    </w:p>
    <w:p w14:paraId="2AA96235" w14:textId="77777777" w:rsidR="00977AC6" w:rsidRPr="00F41490" w:rsidRDefault="00977AC6" w:rsidP="00582279">
      <w:pPr>
        <w:spacing w:line="276" w:lineRule="auto"/>
        <w:ind w:left="-851"/>
        <w:jc w:val="both"/>
        <w:rPr>
          <w:b/>
          <w:sz w:val="28"/>
          <w:szCs w:val="28"/>
        </w:rPr>
      </w:pPr>
    </w:p>
    <w:p w14:paraId="3F295B47" w14:textId="77777777" w:rsidR="00977AC6" w:rsidRPr="00F41490" w:rsidRDefault="006D52B6" w:rsidP="00F41490">
      <w:pPr>
        <w:spacing w:line="23" w:lineRule="atLeast"/>
        <w:rPr>
          <w:b/>
          <w:sz w:val="28"/>
          <w:szCs w:val="28"/>
        </w:rPr>
      </w:pPr>
      <w:r w:rsidRPr="00F41490">
        <w:rPr>
          <w:noProof/>
          <w:color w:val="0066CC"/>
          <w:sz w:val="28"/>
          <w:szCs w:val="28"/>
          <w:bdr w:val="none" w:sz="0" w:space="0" w:color="auto" w:frame="1"/>
          <w:lang w:eastAsia="ru-RU"/>
        </w:rPr>
        <w:drawing>
          <wp:inline distT="0" distB="0" distL="0" distR="0" wp14:anchorId="175B51AB" wp14:editId="2558BC67">
            <wp:extent cx="1661795" cy="2019543"/>
            <wp:effectExtent l="0" t="0" r="0" b="0"/>
            <wp:docPr id="5" name="Рисунок 5" descr="Жены- мироносицы. Хрупкая любов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Жены- мироносицы. Хрупкая любовь">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055" cy="2045380"/>
                    </a:xfrm>
                    <a:prstGeom prst="rect">
                      <a:avLst/>
                    </a:prstGeom>
                    <a:noFill/>
                    <a:ln>
                      <a:noFill/>
                    </a:ln>
                  </pic:spPr>
                </pic:pic>
              </a:graphicData>
            </a:graphic>
          </wp:inline>
        </w:drawing>
      </w:r>
    </w:p>
    <w:p w14:paraId="309F8C55" w14:textId="77777777" w:rsidR="00C61621" w:rsidRPr="00F41490" w:rsidRDefault="00C61621" w:rsidP="00F41490">
      <w:pPr>
        <w:spacing w:line="23" w:lineRule="atLeast"/>
        <w:rPr>
          <w:b/>
          <w:sz w:val="28"/>
          <w:szCs w:val="28"/>
        </w:rPr>
      </w:pPr>
    </w:p>
    <w:p w14:paraId="73D7750A" w14:textId="77777777" w:rsidR="00C61621" w:rsidRPr="00F41490" w:rsidRDefault="00C61621" w:rsidP="00F41490">
      <w:pPr>
        <w:shd w:val="clear" w:color="auto" w:fill="FFFFFF"/>
        <w:suppressAutoHyphens w:val="0"/>
        <w:spacing w:line="23" w:lineRule="atLeast"/>
        <w:ind w:left="360"/>
        <w:textAlignment w:val="baseline"/>
        <w:outlineLvl w:val="2"/>
        <w:rPr>
          <w:spacing w:val="-15"/>
          <w:sz w:val="28"/>
          <w:szCs w:val="28"/>
          <w:lang w:eastAsia="ru-RU"/>
        </w:rPr>
      </w:pPr>
      <w:r w:rsidRPr="00F41490">
        <w:rPr>
          <w:spacing w:val="-15"/>
          <w:sz w:val="28"/>
          <w:szCs w:val="28"/>
          <w:lang w:eastAsia="ru-RU"/>
        </w:rPr>
        <w:t>Литература:</w:t>
      </w:r>
    </w:p>
    <w:p w14:paraId="2BB1EA82" w14:textId="77777777" w:rsidR="00C61621" w:rsidRPr="00F41490" w:rsidRDefault="00C61621" w:rsidP="00F41490">
      <w:pPr>
        <w:shd w:val="clear" w:color="auto" w:fill="FFFFFF"/>
        <w:suppressAutoHyphens w:val="0"/>
        <w:spacing w:line="23" w:lineRule="atLeast"/>
        <w:ind w:left="360"/>
        <w:textAlignment w:val="baseline"/>
        <w:outlineLvl w:val="2"/>
        <w:rPr>
          <w:spacing w:val="-15"/>
          <w:sz w:val="28"/>
          <w:szCs w:val="28"/>
          <w:lang w:eastAsia="ru-RU"/>
        </w:rPr>
      </w:pPr>
    </w:p>
    <w:p w14:paraId="637E4A07" w14:textId="77777777" w:rsidR="00C61621" w:rsidRPr="00F41490" w:rsidRDefault="00C61621" w:rsidP="00F41490">
      <w:pPr>
        <w:shd w:val="clear" w:color="auto" w:fill="FFFFFF"/>
        <w:suppressAutoHyphens w:val="0"/>
        <w:spacing w:line="23" w:lineRule="atLeast"/>
        <w:ind w:left="360"/>
        <w:textAlignment w:val="baseline"/>
        <w:outlineLvl w:val="2"/>
        <w:rPr>
          <w:spacing w:val="-15"/>
          <w:sz w:val="28"/>
          <w:szCs w:val="28"/>
          <w:lang w:eastAsia="ru-RU"/>
        </w:rPr>
      </w:pPr>
    </w:p>
    <w:p w14:paraId="7EEACF59" w14:textId="77777777" w:rsidR="00C61621" w:rsidRPr="00F41490" w:rsidRDefault="00C61621" w:rsidP="00F41490">
      <w:pPr>
        <w:pStyle w:val="a9"/>
        <w:numPr>
          <w:ilvl w:val="0"/>
          <w:numId w:val="2"/>
        </w:numPr>
        <w:shd w:val="clear" w:color="auto" w:fill="FFFFFF"/>
        <w:suppressAutoHyphens w:val="0"/>
        <w:spacing w:line="23" w:lineRule="atLeast"/>
        <w:textAlignment w:val="baseline"/>
        <w:outlineLvl w:val="2"/>
        <w:rPr>
          <w:spacing w:val="-15"/>
          <w:sz w:val="28"/>
          <w:szCs w:val="28"/>
          <w:lang w:eastAsia="ru-RU"/>
        </w:rPr>
      </w:pPr>
      <w:r w:rsidRPr="00F41490">
        <w:rPr>
          <w:spacing w:val="-15"/>
          <w:sz w:val="28"/>
          <w:szCs w:val="28"/>
          <w:lang w:eastAsia="ru-RU"/>
        </w:rPr>
        <w:t>Храм  «Иконы Божией Матери "Всех скорбящих Радость"»</w:t>
      </w:r>
    </w:p>
    <w:p w14:paraId="11217D40" w14:textId="77777777" w:rsidR="00C61621" w:rsidRPr="00F41490" w:rsidRDefault="00C61621" w:rsidP="00F41490">
      <w:pPr>
        <w:shd w:val="clear" w:color="auto" w:fill="FFFFFF"/>
        <w:suppressAutoHyphens w:val="0"/>
        <w:spacing w:line="23" w:lineRule="atLeast"/>
        <w:textAlignment w:val="baseline"/>
        <w:rPr>
          <w:sz w:val="28"/>
          <w:szCs w:val="28"/>
          <w:lang w:eastAsia="ru-RU"/>
        </w:rPr>
      </w:pPr>
      <w:r w:rsidRPr="00F41490">
        <w:rPr>
          <w:sz w:val="28"/>
          <w:szCs w:val="28"/>
          <w:lang w:eastAsia="ru-RU"/>
        </w:rPr>
        <w:t>Русская Православная Церковь (Московский Патриархат) Саранская епархия г. Саранск.</w:t>
      </w:r>
    </w:p>
    <w:p w14:paraId="4CCEB3BA" w14:textId="77777777" w:rsidR="00C61621" w:rsidRPr="00F41490" w:rsidRDefault="00C61621" w:rsidP="00F41490">
      <w:pPr>
        <w:spacing w:line="23" w:lineRule="atLeast"/>
        <w:rPr>
          <w:sz w:val="28"/>
          <w:szCs w:val="28"/>
        </w:rPr>
      </w:pPr>
    </w:p>
    <w:p w14:paraId="30D1B83E" w14:textId="77777777" w:rsidR="00C61621" w:rsidRPr="00F41490" w:rsidRDefault="00C61621" w:rsidP="00F41490">
      <w:pPr>
        <w:pStyle w:val="a9"/>
        <w:numPr>
          <w:ilvl w:val="0"/>
          <w:numId w:val="2"/>
        </w:numPr>
        <w:pBdr>
          <w:bottom w:val="single" w:sz="18" w:space="0" w:color="FFFFFF"/>
        </w:pBdr>
        <w:suppressAutoHyphens w:val="0"/>
        <w:spacing w:line="23" w:lineRule="atLeast"/>
        <w:outlineLvl w:val="0"/>
        <w:rPr>
          <w:bCs/>
          <w:spacing w:val="2"/>
          <w:kern w:val="36"/>
          <w:sz w:val="28"/>
          <w:szCs w:val="28"/>
          <w:lang w:eastAsia="ru-RU"/>
        </w:rPr>
      </w:pPr>
      <w:r w:rsidRPr="00F41490">
        <w:rPr>
          <w:bCs/>
          <w:spacing w:val="2"/>
          <w:kern w:val="36"/>
          <w:sz w:val="28"/>
          <w:szCs w:val="28"/>
          <w:lang w:eastAsia="ru-RU"/>
        </w:rPr>
        <w:t>Свято-</w:t>
      </w:r>
      <w:proofErr w:type="spellStart"/>
      <w:r w:rsidRPr="00F41490">
        <w:rPr>
          <w:bCs/>
          <w:spacing w:val="2"/>
          <w:kern w:val="36"/>
          <w:sz w:val="28"/>
          <w:szCs w:val="28"/>
          <w:lang w:eastAsia="ru-RU"/>
        </w:rPr>
        <w:t>Тихоновский</w:t>
      </w:r>
      <w:proofErr w:type="spellEnd"/>
      <w:r w:rsidRPr="00F41490">
        <w:rPr>
          <w:bCs/>
          <w:spacing w:val="2"/>
          <w:kern w:val="36"/>
          <w:sz w:val="28"/>
          <w:szCs w:val="28"/>
          <w:lang w:eastAsia="ru-RU"/>
        </w:rPr>
        <w:t xml:space="preserve"> храм (Ярославль) по благословению митрополита Ярославского и Ростовского Вадима</w:t>
      </w:r>
    </w:p>
    <w:p w14:paraId="7895FBE9" w14:textId="77777777" w:rsidR="00C61621" w:rsidRPr="00F41490" w:rsidRDefault="00C61621" w:rsidP="00F41490">
      <w:pPr>
        <w:pBdr>
          <w:bottom w:val="single" w:sz="18" w:space="0" w:color="FFFFFF"/>
        </w:pBdr>
        <w:suppressAutoHyphens w:val="0"/>
        <w:spacing w:line="23" w:lineRule="atLeast"/>
        <w:outlineLvl w:val="0"/>
        <w:rPr>
          <w:bCs/>
          <w:color w:val="671618"/>
          <w:spacing w:val="2"/>
          <w:kern w:val="36"/>
          <w:sz w:val="28"/>
          <w:szCs w:val="28"/>
          <w:lang w:eastAsia="ru-RU"/>
        </w:rPr>
      </w:pPr>
      <w:r w:rsidRPr="00F41490">
        <w:rPr>
          <w:bCs/>
          <w:sz w:val="28"/>
          <w:szCs w:val="28"/>
          <w:lang w:eastAsia="ru-RU"/>
        </w:rPr>
        <w:t>Святитель Лука (</w:t>
      </w:r>
      <w:proofErr w:type="spellStart"/>
      <w:r w:rsidRPr="00F41490">
        <w:rPr>
          <w:bCs/>
          <w:sz w:val="28"/>
          <w:szCs w:val="28"/>
          <w:lang w:eastAsia="ru-RU"/>
        </w:rPr>
        <w:t>Войно-Ясенецкий</w:t>
      </w:r>
      <w:proofErr w:type="spellEnd"/>
      <w:r w:rsidRPr="00F41490">
        <w:rPr>
          <w:bCs/>
          <w:sz w:val="28"/>
          <w:szCs w:val="28"/>
          <w:lang w:eastAsia="ru-RU"/>
        </w:rPr>
        <w:t>)</w:t>
      </w:r>
      <w:r w:rsidRPr="00F41490">
        <w:rPr>
          <w:sz w:val="28"/>
          <w:szCs w:val="28"/>
          <w:lang w:eastAsia="ru-RU"/>
        </w:rPr>
        <w:t> «</w:t>
      </w:r>
      <w:r w:rsidRPr="00F41490">
        <w:rPr>
          <w:bCs/>
          <w:spacing w:val="2"/>
          <w:kern w:val="36"/>
          <w:sz w:val="28"/>
          <w:szCs w:val="28"/>
          <w:lang w:eastAsia="ru-RU"/>
        </w:rPr>
        <w:t>О женах-мироносицах».</w:t>
      </w:r>
    </w:p>
    <w:p w14:paraId="2CEE0E3C" w14:textId="77777777" w:rsidR="00C61621" w:rsidRPr="00F41490" w:rsidRDefault="00C61621" w:rsidP="00F41490">
      <w:pPr>
        <w:spacing w:line="23" w:lineRule="atLeast"/>
        <w:rPr>
          <w:sz w:val="28"/>
          <w:szCs w:val="28"/>
        </w:rPr>
      </w:pPr>
    </w:p>
    <w:p w14:paraId="43A4DF8D" w14:textId="77777777" w:rsidR="00C61621" w:rsidRPr="00F41490" w:rsidRDefault="00C61621" w:rsidP="00F41490">
      <w:pPr>
        <w:pStyle w:val="a9"/>
        <w:numPr>
          <w:ilvl w:val="0"/>
          <w:numId w:val="2"/>
        </w:numPr>
        <w:spacing w:line="23" w:lineRule="atLeast"/>
        <w:rPr>
          <w:sz w:val="28"/>
          <w:szCs w:val="28"/>
        </w:rPr>
      </w:pPr>
      <w:r w:rsidRPr="00F41490">
        <w:rPr>
          <w:sz w:val="28"/>
          <w:szCs w:val="28"/>
        </w:rPr>
        <w:t>Портал «Православная жизнь»</w:t>
      </w:r>
    </w:p>
    <w:p w14:paraId="2720F034" w14:textId="77777777" w:rsidR="00C61621" w:rsidRPr="00F41490" w:rsidRDefault="00C61621" w:rsidP="00F41490">
      <w:pPr>
        <w:spacing w:line="23" w:lineRule="atLeast"/>
        <w:rPr>
          <w:sz w:val="28"/>
          <w:szCs w:val="28"/>
        </w:rPr>
      </w:pPr>
      <w:r w:rsidRPr="00F41490">
        <w:rPr>
          <w:sz w:val="28"/>
          <w:szCs w:val="28"/>
        </w:rPr>
        <w:t>Православная Энциклопедия под редакцией Патриарха Московского и всея Руси Кирилла.</w:t>
      </w:r>
    </w:p>
    <w:p w14:paraId="35ABB569" w14:textId="77777777" w:rsidR="00C61621" w:rsidRPr="00F41490" w:rsidRDefault="00C61621" w:rsidP="00F41490">
      <w:pPr>
        <w:spacing w:line="23" w:lineRule="atLeast"/>
        <w:rPr>
          <w:b/>
          <w:sz w:val="28"/>
          <w:szCs w:val="28"/>
        </w:rPr>
      </w:pPr>
    </w:p>
    <w:sectPr w:rsidR="00C61621" w:rsidRPr="00F41490" w:rsidSect="00582279">
      <w:headerReference w:type="even" r:id="rId11"/>
      <w:headerReference w:type="default" r:id="rId12"/>
      <w:footerReference w:type="even" r:id="rId13"/>
      <w:footerReference w:type="default" r:id="rId14"/>
      <w:headerReference w:type="first" r:id="rId15"/>
      <w:footerReference w:type="first" r:id="rId16"/>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315D" w14:textId="77777777" w:rsidR="007D4C92" w:rsidRDefault="007D4C92">
      <w:r>
        <w:separator/>
      </w:r>
    </w:p>
  </w:endnote>
  <w:endnote w:type="continuationSeparator" w:id="0">
    <w:p w14:paraId="1717BFEA" w14:textId="77777777" w:rsidR="007D4C92" w:rsidRDefault="007D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F6AB" w14:textId="77777777" w:rsidR="00282AF4" w:rsidRDefault="007D4C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FBA4" w14:textId="77777777" w:rsidR="00282AF4" w:rsidRDefault="007D4C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1C8" w14:textId="77777777" w:rsidR="00282AF4" w:rsidRDefault="007D4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9569" w14:textId="77777777" w:rsidR="007D4C92" w:rsidRDefault="007D4C92">
      <w:r>
        <w:separator/>
      </w:r>
    </w:p>
  </w:footnote>
  <w:footnote w:type="continuationSeparator" w:id="0">
    <w:p w14:paraId="716D32C1" w14:textId="77777777" w:rsidR="007D4C92" w:rsidRDefault="007D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7CC3" w14:textId="77777777" w:rsidR="00282AF4" w:rsidRDefault="007D4C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6A6F" w14:textId="77777777" w:rsidR="00282AF4" w:rsidRDefault="007D4C92">
    <w:pPr>
      <w:pStyle w:val="a5"/>
      <w:jc w:val="right"/>
    </w:pPr>
  </w:p>
  <w:p w14:paraId="7C802C2A" w14:textId="77777777" w:rsidR="00282AF4" w:rsidRDefault="004524AE">
    <w:pPr>
      <w:pStyle w:val="a5"/>
      <w:tabs>
        <w:tab w:val="left" w:pos="41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2F375" w14:textId="77777777" w:rsidR="00282AF4" w:rsidRDefault="007D4C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2B46"/>
    <w:multiLevelType w:val="hybridMultilevel"/>
    <w:tmpl w:val="1474FFB0"/>
    <w:lvl w:ilvl="0" w:tplc="E57AFB2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764216A6"/>
    <w:multiLevelType w:val="hybridMultilevel"/>
    <w:tmpl w:val="516E6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A4"/>
    <w:rsid w:val="00033199"/>
    <w:rsid w:val="00151B3D"/>
    <w:rsid w:val="00335468"/>
    <w:rsid w:val="004524AE"/>
    <w:rsid w:val="004959CF"/>
    <w:rsid w:val="004A3210"/>
    <w:rsid w:val="0050780D"/>
    <w:rsid w:val="00582279"/>
    <w:rsid w:val="005A7680"/>
    <w:rsid w:val="006164B3"/>
    <w:rsid w:val="006D52B6"/>
    <w:rsid w:val="006E300B"/>
    <w:rsid w:val="00700F0F"/>
    <w:rsid w:val="00770BD2"/>
    <w:rsid w:val="0077338F"/>
    <w:rsid w:val="007D4C92"/>
    <w:rsid w:val="007E3FB9"/>
    <w:rsid w:val="008906CA"/>
    <w:rsid w:val="00977AC6"/>
    <w:rsid w:val="00997408"/>
    <w:rsid w:val="009C0D59"/>
    <w:rsid w:val="009D14A4"/>
    <w:rsid w:val="009F27AE"/>
    <w:rsid w:val="00AB0E4E"/>
    <w:rsid w:val="00AB255D"/>
    <w:rsid w:val="00AE6B2E"/>
    <w:rsid w:val="00B2067C"/>
    <w:rsid w:val="00BF4E7F"/>
    <w:rsid w:val="00C37543"/>
    <w:rsid w:val="00C61621"/>
    <w:rsid w:val="00CE1D32"/>
    <w:rsid w:val="00CF5EAC"/>
    <w:rsid w:val="00E163F5"/>
    <w:rsid w:val="00EA19F5"/>
    <w:rsid w:val="00EA3DED"/>
    <w:rsid w:val="00EB178A"/>
    <w:rsid w:val="00EB49CA"/>
    <w:rsid w:val="00EB6582"/>
    <w:rsid w:val="00ED1E6C"/>
    <w:rsid w:val="00F41490"/>
    <w:rsid w:val="00F7351C"/>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0BD2"/>
    <w:rPr>
      <w:color w:val="0000FF"/>
      <w:u w:val="single"/>
    </w:rPr>
  </w:style>
  <w:style w:type="character" w:customStyle="1" w:styleId="contact-position">
    <w:name w:val="contact-position"/>
    <w:basedOn w:val="a0"/>
    <w:rsid w:val="00770BD2"/>
  </w:style>
  <w:style w:type="paragraph" w:styleId="a4">
    <w:name w:val="Normal (Web)"/>
    <w:basedOn w:val="a"/>
    <w:uiPriority w:val="99"/>
    <w:rsid w:val="00770BD2"/>
    <w:pPr>
      <w:spacing w:before="280" w:after="280"/>
    </w:pPr>
  </w:style>
  <w:style w:type="paragraph" w:customStyle="1" w:styleId="FR1">
    <w:name w:val="FR1"/>
    <w:rsid w:val="00770BD2"/>
    <w:pPr>
      <w:widowControl w:val="0"/>
      <w:suppressAutoHyphens/>
      <w:overflowPunct w:val="0"/>
      <w:autoSpaceDE w:val="0"/>
      <w:spacing w:after="0" w:line="256" w:lineRule="auto"/>
      <w:ind w:left="720" w:hanging="380"/>
      <w:jc w:val="both"/>
      <w:textAlignment w:val="baseline"/>
    </w:pPr>
    <w:rPr>
      <w:rFonts w:ascii="Times New Roman" w:eastAsia="Times New Roman" w:hAnsi="Times New Roman" w:cs="Times New Roman"/>
      <w:sz w:val="20"/>
      <w:szCs w:val="20"/>
      <w:lang w:eastAsia="ar-SA"/>
    </w:rPr>
  </w:style>
  <w:style w:type="paragraph" w:styleId="a5">
    <w:name w:val="header"/>
    <w:basedOn w:val="a"/>
    <w:link w:val="a6"/>
    <w:rsid w:val="00770BD2"/>
    <w:rPr>
      <w:lang w:val="x-none"/>
    </w:rPr>
  </w:style>
  <w:style w:type="character" w:customStyle="1" w:styleId="a6">
    <w:name w:val="Верхний колонтитул Знак"/>
    <w:basedOn w:val="a0"/>
    <w:link w:val="a5"/>
    <w:rsid w:val="00770BD2"/>
    <w:rPr>
      <w:rFonts w:ascii="Times New Roman" w:eastAsia="Times New Roman" w:hAnsi="Times New Roman" w:cs="Times New Roman"/>
      <w:sz w:val="24"/>
      <w:szCs w:val="24"/>
      <w:lang w:val="x-none" w:eastAsia="ar-SA"/>
    </w:rPr>
  </w:style>
  <w:style w:type="paragraph" w:styleId="a7">
    <w:name w:val="footer"/>
    <w:basedOn w:val="a"/>
    <w:link w:val="a8"/>
    <w:rsid w:val="00770BD2"/>
    <w:rPr>
      <w:lang w:val="x-none"/>
    </w:rPr>
  </w:style>
  <w:style w:type="character" w:customStyle="1" w:styleId="a8">
    <w:name w:val="Нижний колонтитул Знак"/>
    <w:basedOn w:val="a0"/>
    <w:link w:val="a7"/>
    <w:rsid w:val="00770BD2"/>
    <w:rPr>
      <w:rFonts w:ascii="Times New Roman" w:eastAsia="Times New Roman" w:hAnsi="Times New Roman" w:cs="Times New Roman"/>
      <w:sz w:val="24"/>
      <w:szCs w:val="24"/>
      <w:lang w:val="x-none" w:eastAsia="ar-SA"/>
    </w:rPr>
  </w:style>
  <w:style w:type="paragraph" w:styleId="a9">
    <w:name w:val="List Paragraph"/>
    <w:basedOn w:val="a"/>
    <w:uiPriority w:val="34"/>
    <w:qFormat/>
    <w:rsid w:val="00977AC6"/>
    <w:pPr>
      <w:ind w:left="720"/>
      <w:contextualSpacing/>
    </w:pPr>
  </w:style>
  <w:style w:type="character" w:styleId="aa">
    <w:name w:val="Emphasis"/>
    <w:basedOn w:val="a0"/>
    <w:uiPriority w:val="20"/>
    <w:qFormat/>
    <w:rsid w:val="00977AC6"/>
    <w:rPr>
      <w:i/>
      <w:iCs/>
    </w:rPr>
  </w:style>
  <w:style w:type="paragraph" w:styleId="ab">
    <w:name w:val="Balloon Text"/>
    <w:basedOn w:val="a"/>
    <w:link w:val="ac"/>
    <w:uiPriority w:val="99"/>
    <w:semiHidden/>
    <w:unhideWhenUsed/>
    <w:rsid w:val="00582279"/>
    <w:rPr>
      <w:rFonts w:ascii="Tahoma" w:hAnsi="Tahoma" w:cs="Tahoma"/>
      <w:sz w:val="16"/>
      <w:szCs w:val="16"/>
    </w:rPr>
  </w:style>
  <w:style w:type="character" w:customStyle="1" w:styleId="ac">
    <w:name w:val="Текст выноски Знак"/>
    <w:basedOn w:val="a0"/>
    <w:link w:val="ab"/>
    <w:uiPriority w:val="99"/>
    <w:semiHidden/>
    <w:rsid w:val="0058227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0BD2"/>
    <w:rPr>
      <w:color w:val="0000FF"/>
      <w:u w:val="single"/>
    </w:rPr>
  </w:style>
  <w:style w:type="character" w:customStyle="1" w:styleId="contact-position">
    <w:name w:val="contact-position"/>
    <w:basedOn w:val="a0"/>
    <w:rsid w:val="00770BD2"/>
  </w:style>
  <w:style w:type="paragraph" w:styleId="a4">
    <w:name w:val="Normal (Web)"/>
    <w:basedOn w:val="a"/>
    <w:uiPriority w:val="99"/>
    <w:rsid w:val="00770BD2"/>
    <w:pPr>
      <w:spacing w:before="280" w:after="280"/>
    </w:pPr>
  </w:style>
  <w:style w:type="paragraph" w:customStyle="1" w:styleId="FR1">
    <w:name w:val="FR1"/>
    <w:rsid w:val="00770BD2"/>
    <w:pPr>
      <w:widowControl w:val="0"/>
      <w:suppressAutoHyphens/>
      <w:overflowPunct w:val="0"/>
      <w:autoSpaceDE w:val="0"/>
      <w:spacing w:after="0" w:line="256" w:lineRule="auto"/>
      <w:ind w:left="720" w:hanging="380"/>
      <w:jc w:val="both"/>
      <w:textAlignment w:val="baseline"/>
    </w:pPr>
    <w:rPr>
      <w:rFonts w:ascii="Times New Roman" w:eastAsia="Times New Roman" w:hAnsi="Times New Roman" w:cs="Times New Roman"/>
      <w:sz w:val="20"/>
      <w:szCs w:val="20"/>
      <w:lang w:eastAsia="ar-SA"/>
    </w:rPr>
  </w:style>
  <w:style w:type="paragraph" w:styleId="a5">
    <w:name w:val="header"/>
    <w:basedOn w:val="a"/>
    <w:link w:val="a6"/>
    <w:rsid w:val="00770BD2"/>
    <w:rPr>
      <w:lang w:val="x-none"/>
    </w:rPr>
  </w:style>
  <w:style w:type="character" w:customStyle="1" w:styleId="a6">
    <w:name w:val="Верхний колонтитул Знак"/>
    <w:basedOn w:val="a0"/>
    <w:link w:val="a5"/>
    <w:rsid w:val="00770BD2"/>
    <w:rPr>
      <w:rFonts w:ascii="Times New Roman" w:eastAsia="Times New Roman" w:hAnsi="Times New Roman" w:cs="Times New Roman"/>
      <w:sz w:val="24"/>
      <w:szCs w:val="24"/>
      <w:lang w:val="x-none" w:eastAsia="ar-SA"/>
    </w:rPr>
  </w:style>
  <w:style w:type="paragraph" w:styleId="a7">
    <w:name w:val="footer"/>
    <w:basedOn w:val="a"/>
    <w:link w:val="a8"/>
    <w:rsid w:val="00770BD2"/>
    <w:rPr>
      <w:lang w:val="x-none"/>
    </w:rPr>
  </w:style>
  <w:style w:type="character" w:customStyle="1" w:styleId="a8">
    <w:name w:val="Нижний колонтитул Знак"/>
    <w:basedOn w:val="a0"/>
    <w:link w:val="a7"/>
    <w:rsid w:val="00770BD2"/>
    <w:rPr>
      <w:rFonts w:ascii="Times New Roman" w:eastAsia="Times New Roman" w:hAnsi="Times New Roman" w:cs="Times New Roman"/>
      <w:sz w:val="24"/>
      <w:szCs w:val="24"/>
      <w:lang w:val="x-none" w:eastAsia="ar-SA"/>
    </w:rPr>
  </w:style>
  <w:style w:type="paragraph" w:styleId="a9">
    <w:name w:val="List Paragraph"/>
    <w:basedOn w:val="a"/>
    <w:uiPriority w:val="34"/>
    <w:qFormat/>
    <w:rsid w:val="00977AC6"/>
    <w:pPr>
      <w:ind w:left="720"/>
      <w:contextualSpacing/>
    </w:pPr>
  </w:style>
  <w:style w:type="character" w:styleId="aa">
    <w:name w:val="Emphasis"/>
    <w:basedOn w:val="a0"/>
    <w:uiPriority w:val="20"/>
    <w:qFormat/>
    <w:rsid w:val="00977AC6"/>
    <w:rPr>
      <w:i/>
      <w:iCs/>
    </w:rPr>
  </w:style>
  <w:style w:type="paragraph" w:styleId="ab">
    <w:name w:val="Balloon Text"/>
    <w:basedOn w:val="a"/>
    <w:link w:val="ac"/>
    <w:uiPriority w:val="99"/>
    <w:semiHidden/>
    <w:unhideWhenUsed/>
    <w:rsid w:val="00582279"/>
    <w:rPr>
      <w:rFonts w:ascii="Tahoma" w:hAnsi="Tahoma" w:cs="Tahoma"/>
      <w:sz w:val="16"/>
      <w:szCs w:val="16"/>
    </w:rPr>
  </w:style>
  <w:style w:type="character" w:customStyle="1" w:styleId="ac">
    <w:name w:val="Текст выноски Знак"/>
    <w:basedOn w:val="a0"/>
    <w:link w:val="ab"/>
    <w:uiPriority w:val="99"/>
    <w:semiHidden/>
    <w:rsid w:val="0058227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vori-sebia-sam.ru/strastnaya-sred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tvori-sebia-sam.ru/wp-content/uploads/2013/05/geny-mironosicy7.jp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1695</Words>
  <Characters>9665</Characters>
  <Application>Microsoft Office Word</Application>
  <DocSecurity>0</DocSecurity>
  <Lines>80</Lines>
  <Paragraphs>22</Paragraphs>
  <ScaleCrop>false</ScaleCrop>
  <Company>SPecialiST RePack</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8</cp:revision>
  <dcterms:created xsi:type="dcterms:W3CDTF">2022-06-07T13:21:00Z</dcterms:created>
  <dcterms:modified xsi:type="dcterms:W3CDTF">2022-06-08T07:54:00Z</dcterms:modified>
</cp:coreProperties>
</file>